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Rubric PO Oorlog en ethiek</w:t>
      </w:r>
    </w:p>
    <w:tbl>
      <w:tblPr>
        <w:tblStyle w:val="Table1"/>
        <w:tblW w:w="148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9"/>
        <w:gridCol w:w="2532"/>
        <w:gridCol w:w="2532"/>
        <w:gridCol w:w="2532"/>
        <w:gridCol w:w="2532"/>
        <w:gridCol w:w="3242"/>
        <w:tblGridChange w:id="0">
          <w:tblGrid>
            <w:gridCol w:w="1509"/>
            <w:gridCol w:w="2532"/>
            <w:gridCol w:w="2532"/>
            <w:gridCol w:w="2532"/>
            <w:gridCol w:w="2532"/>
            <w:gridCol w:w="3242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/>
          <w:p w:rsidR="00000000" w:rsidDel="00000000" w:rsidP="00000000" w:rsidRDefault="00000000" w:rsidRPr="00000000" w14:paraId="0000000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0,5</w:t>
            </w:r>
          </w:p>
        </w:tc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1,5</w:t>
            </w:r>
          </w:p>
        </w:tc>
        <w:tc>
          <w:tcPr/>
          <w:p w:rsidR="00000000" w:rsidDel="00000000" w:rsidP="00000000" w:rsidRDefault="00000000" w:rsidRPr="00000000" w14:paraId="0000000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Verzorging, structuur, spelling</w:t>
            </w:r>
          </w:p>
        </w:tc>
        <w:tc>
          <w:tcPr/>
          <w:p w:rsidR="00000000" w:rsidDel="00000000" w:rsidP="00000000" w:rsidRDefault="00000000" w:rsidRPr="00000000" w14:paraId="0000000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Slecht verzorgd:   &gt; 5 fouten per pagina, ongestructureerd, geen overzicht (leest moeilijk), geen indeling / bronnenlijst</w:t>
            </w:r>
          </w:p>
        </w:tc>
        <w:tc>
          <w:tcPr/>
          <w:p w:rsidR="00000000" w:rsidDel="00000000" w:rsidP="00000000" w:rsidRDefault="00000000" w:rsidRPr="00000000" w14:paraId="0000000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van de drie hiernaast genoemde kenmerken</w:t>
            </w:r>
          </w:p>
        </w:tc>
        <w:tc>
          <w:tcPr/>
          <w:p w:rsidR="00000000" w:rsidDel="00000000" w:rsidP="00000000" w:rsidRDefault="00000000" w:rsidRPr="00000000" w14:paraId="0000000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Redelijk verzorgd: max 1 van de hiernaast genoemde kenmerken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Verzorgd: weinig spelfouten, gestructureerd, helder, leest prettig,</w:t>
            </w:r>
          </w:p>
        </w:tc>
        <w:tc>
          <w:tcPr/>
          <w:p w:rsidR="00000000" w:rsidDel="00000000" w:rsidP="00000000" w:rsidRDefault="00000000" w:rsidRPr="00000000" w14:paraId="0000000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Goed verzorgd: weinig tot geen spelfouten, helder, leest prettig, overzichtelijk, goede structuur, compleet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Gebruik van de filosofische bronnen: correct en volledig*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Geen filosofische bronnen, of geheel incorrect weergegeven</w:t>
            </w:r>
          </w:p>
        </w:tc>
        <w:tc>
          <w:tcPr/>
          <w:p w:rsidR="00000000" w:rsidDel="00000000" w:rsidP="00000000" w:rsidRDefault="00000000" w:rsidRPr="00000000" w14:paraId="0000000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Filosofische bronnen gedeeltelijk incorrect of zeer onvolledig weergegeven</w:t>
            </w:r>
          </w:p>
        </w:tc>
        <w:tc>
          <w:tcPr/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Filosofische bronnen redelijk correct, enigszins volledig weergegeven, kleine fouten of hiaten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Filosofische bronnen correct en redelijk volledig weergegeven</w:t>
            </w:r>
          </w:p>
        </w:tc>
        <w:tc>
          <w:tcPr/>
          <w:p w:rsidR="00000000" w:rsidDel="00000000" w:rsidP="00000000" w:rsidRDefault="00000000" w:rsidRPr="00000000" w14:paraId="0000001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Filosofische bronnen correct en volledig weergegeven</w:t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Gebruik van filosofische begrippen en argumentatie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Vrijwel geen gebruik van filosofische begrippen, weinig of geen argumentatie</w:t>
            </w:r>
          </w:p>
        </w:tc>
        <w:tc>
          <w:tcPr/>
          <w:p w:rsidR="00000000" w:rsidDel="00000000" w:rsidP="00000000" w:rsidRDefault="00000000" w:rsidRPr="00000000" w14:paraId="0000001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Filosofische begrippen af en toe genoemd maar niet goed toegepast, weinig argumentatie</w:t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Filosofische begrippen aanwezig en redelijk correct, enige argumentatie</w:t>
            </w:r>
          </w:p>
        </w:tc>
        <w:tc>
          <w:tcPr/>
          <w:p w:rsidR="00000000" w:rsidDel="00000000" w:rsidP="00000000" w:rsidRDefault="00000000" w:rsidRPr="00000000" w14:paraId="0000001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Filosofische begrippen aanwezig en redelijk correct, argumentatie enigszins sluitend</w:t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Goed gebruik van filosofische begrippen, goede argumentatie</w:t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Geslaagdheid van het essay</w:t>
            </w:r>
          </w:p>
        </w:tc>
        <w:tc>
          <w:tcPr/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Essay geeft geen vernieuwende visie, niet origineel</w:t>
            </w:r>
          </w:p>
        </w:tc>
        <w:tc>
          <w:tcPr/>
          <w:p w:rsidR="00000000" w:rsidDel="00000000" w:rsidP="00000000" w:rsidRDefault="00000000" w:rsidRPr="00000000" w14:paraId="0000001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Essay geeft begin van eigen visie, matig origineel</w:t>
            </w:r>
          </w:p>
        </w:tc>
        <w:tc>
          <w:tcPr/>
          <w:p w:rsidR="00000000" w:rsidDel="00000000" w:rsidP="00000000" w:rsidRDefault="00000000" w:rsidRPr="00000000" w14:paraId="0000001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 van de volgende 3 eigenschappen: leuke eigen visie,  origineel, redelijk overtuigend </w:t>
            </w:r>
          </w:p>
        </w:tc>
        <w:tc>
          <w:tcPr/>
          <w:p w:rsidR="00000000" w:rsidDel="00000000" w:rsidP="00000000" w:rsidRDefault="00000000" w:rsidRPr="00000000" w14:paraId="0000001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Leuke eigen visie, origineel, redelijk overtuigend</w:t>
            </w:r>
          </w:p>
        </w:tc>
        <w:tc>
          <w:tcPr/>
          <w:p w:rsidR="00000000" w:rsidDel="00000000" w:rsidP="00000000" w:rsidRDefault="00000000" w:rsidRPr="00000000" w14:paraId="0000001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Sterke eigen, originele visie, sterke en dwingende argumentatie, zet aan het denken</w:t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  <w:t xml:space="preserve">*volledig: dat je zo veel van deze filosoof of deze manier van denken weergeeft als van toepassing is voor jouw onderwerp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cijfer: ((x/8)x9)+1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1906" w:w="16838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