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Pr="000706E9" w:rsidRDefault="000706E9">
            <w:pPr>
              <w:rPr>
                <w:rFonts w:ascii="Arial" w:hAnsi="Arial" w:cs="Arial"/>
              </w:rPr>
            </w:pPr>
            <w:r w:rsidRPr="000706E9">
              <w:rPr>
                <w:rFonts w:ascii="Arial" w:hAnsi="Arial" w:cs="Arial"/>
              </w:rPr>
              <w:t>Existentialisme</w:t>
            </w:r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0706E9" w:rsidRPr="000706E9" w:rsidRDefault="000706E9" w:rsidP="00070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In deze korte lessenserie worden de volgende (didactische) stappen gezet:</w:t>
            </w:r>
          </w:p>
          <w:p w:rsidR="000706E9" w:rsidRDefault="000706E9" w:rsidP="000706E9">
            <w:pPr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0706E9" w:rsidRPr="000706E9" w:rsidRDefault="000706E9" w:rsidP="00070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LES 1:</w:t>
            </w:r>
          </w:p>
          <w:p w:rsidR="000706E9" w:rsidRPr="000706E9" w:rsidRDefault="000706E9" w:rsidP="000706E9">
            <w:pPr>
              <w:numPr>
                <w:ilvl w:val="0"/>
                <w:numId w:val="1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 xml:space="preserve">Oriëntatieopdracht waarin leerlingen hun eigen </w:t>
            </w:r>
            <w:proofErr w:type="spellStart"/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intuïties</w:t>
            </w:r>
            <w:proofErr w:type="spellEnd"/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 xml:space="preserve"> over vrijheid en verantwoordelijkheid benoemen</w:t>
            </w:r>
          </w:p>
          <w:p w:rsidR="000706E9" w:rsidRPr="000706E9" w:rsidRDefault="000706E9" w:rsidP="000706E9">
            <w:pPr>
              <w:numPr>
                <w:ilvl w:val="0"/>
                <w:numId w:val="1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 xml:space="preserve">Herhalen/uitleg existentialisme aan de hand van de volgende vier citaten: </w:t>
            </w:r>
          </w:p>
          <w:p w:rsidR="000706E9" w:rsidRPr="000706E9" w:rsidRDefault="000706E9" w:rsidP="000706E9">
            <w:pPr>
              <w:numPr>
                <w:ilvl w:val="0"/>
                <w:numId w:val="2"/>
              </w:numPr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De existentie gaat vooraf aan de essentie</w:t>
            </w:r>
          </w:p>
          <w:p w:rsidR="000706E9" w:rsidRPr="000706E9" w:rsidRDefault="000706E9" w:rsidP="000706E9">
            <w:pPr>
              <w:numPr>
                <w:ilvl w:val="0"/>
                <w:numId w:val="2"/>
              </w:numPr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Je bent gedoemd tot vrijheid</w:t>
            </w:r>
          </w:p>
          <w:p w:rsidR="000706E9" w:rsidRPr="000706E9" w:rsidRDefault="000706E9" w:rsidP="000706E9">
            <w:pPr>
              <w:numPr>
                <w:ilvl w:val="0"/>
                <w:numId w:val="2"/>
              </w:numPr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De hel, dat zijn de anderen</w:t>
            </w:r>
          </w:p>
          <w:p w:rsidR="000706E9" w:rsidRPr="000706E9" w:rsidRDefault="000706E9" w:rsidP="000706E9">
            <w:pPr>
              <w:numPr>
                <w:ilvl w:val="0"/>
                <w:numId w:val="2"/>
              </w:numPr>
              <w:ind w:left="1440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Je bent te kwader trouw</w:t>
            </w:r>
          </w:p>
          <w:p w:rsidR="000706E9" w:rsidRPr="000706E9" w:rsidRDefault="000706E9" w:rsidP="000706E9">
            <w:pPr>
              <w:numPr>
                <w:ilvl w:val="0"/>
                <w:numId w:val="3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Klassikaal gesprek over wat het existentialisme als antwoord zou kunnen geven op de vraag ‘wat moet ik doen?’</w:t>
            </w:r>
          </w:p>
          <w:p w:rsidR="000706E9" w:rsidRPr="000706E9" w:rsidRDefault="000706E9" w:rsidP="00070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0706E9" w:rsidRPr="000706E9" w:rsidRDefault="000706E9" w:rsidP="00070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LES 2:</w:t>
            </w:r>
          </w:p>
          <w:p w:rsidR="000706E9" w:rsidRPr="000706E9" w:rsidRDefault="000706E9" w:rsidP="000706E9">
            <w:pPr>
              <w:numPr>
                <w:ilvl w:val="0"/>
                <w:numId w:val="4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 xml:space="preserve">Primaire tekst over het dilemma van de soldaat lezen (fragment uit Existentialisme is humanisme) en leerlingen leesvragen laten beantwoorden of klassikaal bespreken tekst aan de hand van de leesvragen. </w:t>
            </w:r>
          </w:p>
          <w:p w:rsidR="000706E9" w:rsidRPr="000706E9" w:rsidRDefault="000706E9" w:rsidP="00070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0706E9" w:rsidRPr="000706E9" w:rsidRDefault="000706E9" w:rsidP="00070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LES 3:</w:t>
            </w:r>
          </w:p>
          <w:p w:rsidR="000706E9" w:rsidRPr="000706E9" w:rsidRDefault="000706E9" w:rsidP="000706E9">
            <w:pPr>
              <w:numPr>
                <w:ilvl w:val="0"/>
                <w:numId w:val="5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Klassikaal gesprek en instructie over wat het betekent om te goeder trouw te zijn. (begrijpen)</w:t>
            </w:r>
          </w:p>
          <w:p w:rsidR="000706E9" w:rsidRPr="000706E9" w:rsidRDefault="000706E9" w:rsidP="000706E9">
            <w:pPr>
              <w:numPr>
                <w:ilvl w:val="0"/>
                <w:numId w:val="6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Klassikaal gesprek in hoeverre te goeder trouw zijn universalistisch of relativistisch is.</w:t>
            </w:r>
          </w:p>
          <w:p w:rsidR="000706E9" w:rsidRPr="000706E9" w:rsidRDefault="000706E9" w:rsidP="000706E9">
            <w:pPr>
              <w:numPr>
                <w:ilvl w:val="0"/>
                <w:numId w:val="7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 xml:space="preserve">Afsluitende </w:t>
            </w:r>
            <w:r w:rsidR="00565870">
              <w:rPr>
                <w:rFonts w:ascii="Arial" w:eastAsia="Times New Roman" w:hAnsi="Arial" w:cs="Arial"/>
                <w:color w:val="000000"/>
                <w:lang w:eastAsia="nl-NL"/>
              </w:rPr>
              <w:t>op</w:t>
            </w:r>
            <w:bookmarkStart w:id="0" w:name="_GoBack"/>
            <w:bookmarkEnd w:id="0"/>
            <w:r w:rsidRPr="000706E9">
              <w:rPr>
                <w:rFonts w:ascii="Arial" w:eastAsia="Times New Roman" w:hAnsi="Arial" w:cs="Arial"/>
                <w:color w:val="000000"/>
                <w:lang w:eastAsia="nl-NL"/>
              </w:rPr>
              <w:t>dracht over hoe de vier ethische stromingen zich tot elkaar verhouden (stille discussie in viertallen of debat).</w:t>
            </w:r>
          </w:p>
          <w:p w:rsidR="00FF0085" w:rsidRDefault="00FF0085" w:rsidP="00FF0085"/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0C"/>
    <w:multiLevelType w:val="multilevel"/>
    <w:tmpl w:val="323C8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F4B80"/>
    <w:multiLevelType w:val="multilevel"/>
    <w:tmpl w:val="6672C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84D29"/>
    <w:multiLevelType w:val="multilevel"/>
    <w:tmpl w:val="E9B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6548D"/>
    <w:multiLevelType w:val="multilevel"/>
    <w:tmpl w:val="F4505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83613"/>
    <w:multiLevelType w:val="multilevel"/>
    <w:tmpl w:val="5668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0706E9"/>
    <w:rsid w:val="00565870"/>
    <w:rsid w:val="009B2CC1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07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07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3</cp:revision>
  <dcterms:created xsi:type="dcterms:W3CDTF">2018-07-11T08:49:00Z</dcterms:created>
  <dcterms:modified xsi:type="dcterms:W3CDTF">2018-07-11T09:00:00Z</dcterms:modified>
</cp:coreProperties>
</file>