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0D00" w14:textId="5AE98D31" w:rsidR="00CD706D" w:rsidRPr="00CD706D" w:rsidRDefault="00CD706D" w:rsidP="00CD706D">
      <w:pPr>
        <w:pStyle w:val="Geenafstand"/>
        <w:rPr>
          <w:rFonts w:ascii="Verdana" w:hAnsi="Verdana"/>
          <w:b/>
          <w:sz w:val="24"/>
          <w:szCs w:val="24"/>
        </w:rPr>
      </w:pPr>
      <w:r w:rsidRPr="00CD706D">
        <w:rPr>
          <w:rFonts w:ascii="Verdana" w:hAnsi="Verdana"/>
          <w:b/>
          <w:sz w:val="24"/>
          <w:szCs w:val="24"/>
        </w:rPr>
        <w:t>O</w:t>
      </w:r>
      <w:r w:rsidRPr="00CD706D">
        <w:rPr>
          <w:rFonts w:ascii="Verdana" w:hAnsi="Verdana"/>
          <w:b/>
          <w:sz w:val="24"/>
          <w:szCs w:val="24"/>
        </w:rPr>
        <w:t>pdracht filosofie:</w:t>
      </w:r>
    </w:p>
    <w:p w14:paraId="4EE237B6" w14:textId="77777777" w:rsidR="00CD706D" w:rsidRPr="00CD706D" w:rsidRDefault="00CD706D" w:rsidP="00CD706D">
      <w:pPr>
        <w:pStyle w:val="Geenafstand"/>
        <w:rPr>
          <w:rFonts w:ascii="Verdana" w:hAnsi="Verdana"/>
          <w:b/>
          <w:sz w:val="24"/>
          <w:szCs w:val="24"/>
        </w:rPr>
      </w:pPr>
      <w:r w:rsidRPr="00CD706D">
        <w:rPr>
          <w:rFonts w:ascii="Verdana" w:hAnsi="Verdana"/>
          <w:b/>
          <w:sz w:val="24"/>
          <w:szCs w:val="24"/>
        </w:rPr>
        <w:t xml:space="preserve">  </w:t>
      </w:r>
    </w:p>
    <w:p w14:paraId="67D4BF1B" w14:textId="2775B49A" w:rsidR="00CD706D" w:rsidRPr="00CD706D" w:rsidRDefault="00CD706D" w:rsidP="00CD706D">
      <w:pPr>
        <w:pStyle w:val="Geenafstand"/>
        <w:numPr>
          <w:ilvl w:val="0"/>
          <w:numId w:val="1"/>
        </w:numPr>
        <w:rPr>
          <w:rFonts w:ascii="Verdana" w:hAnsi="Verdana"/>
          <w:bCs/>
          <w:sz w:val="24"/>
          <w:szCs w:val="24"/>
        </w:rPr>
      </w:pPr>
      <w:r w:rsidRPr="00CD706D">
        <w:rPr>
          <w:rFonts w:ascii="Verdana" w:hAnsi="Verdana"/>
          <w:bCs/>
          <w:sz w:val="24"/>
          <w:szCs w:val="24"/>
        </w:rPr>
        <w:t>Er zijn drie soorten toespraken volgens de klassieke retorici, te weten</w:t>
      </w:r>
      <w:r w:rsidRPr="00CD706D">
        <w:rPr>
          <w:rFonts w:ascii="Verdana" w:hAnsi="Verdana"/>
          <w:bCs/>
        </w:rPr>
        <w:t>:</w:t>
      </w:r>
      <w:r w:rsidRPr="00CD706D">
        <w:rPr>
          <w:rFonts w:ascii="Verdana" w:hAnsi="Verdana"/>
          <w:bCs/>
        </w:rPr>
        <w:t xml:space="preserve"> </w:t>
      </w:r>
    </w:p>
    <w:p w14:paraId="67B45EFA" w14:textId="49CD0C0D" w:rsidR="00CD706D" w:rsidRPr="00CD706D" w:rsidRDefault="00CD706D" w:rsidP="00CD706D">
      <w:pPr>
        <w:pStyle w:val="Lijstalinea"/>
        <w:numPr>
          <w:ilvl w:val="1"/>
          <w:numId w:val="2"/>
        </w:numPr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>Juridisch</w:t>
      </w:r>
      <w:r w:rsidRPr="00CD706D">
        <w:rPr>
          <w:rFonts w:ascii="Verdana" w:hAnsi="Verdana"/>
          <w:bCs/>
        </w:rPr>
        <w:t>e</w:t>
      </w:r>
      <w:r w:rsidRPr="00CD706D">
        <w:rPr>
          <w:rFonts w:ascii="Verdana" w:hAnsi="Verdana"/>
          <w:bCs/>
        </w:rPr>
        <w:t xml:space="preserve">: </w:t>
      </w:r>
      <w:r w:rsidRPr="00CD706D">
        <w:rPr>
          <w:rFonts w:ascii="Verdana" w:hAnsi="Verdana"/>
          <w:bCs/>
        </w:rPr>
        <w:t>de spreker klaagt hier iets of iemand aan of verdedigt dit juist</w:t>
      </w:r>
    </w:p>
    <w:p w14:paraId="0DAC7EE8" w14:textId="52D2297E" w:rsidR="00CD706D" w:rsidRPr="00CD706D" w:rsidRDefault="00CD706D" w:rsidP="00CD706D">
      <w:pPr>
        <w:pStyle w:val="Lijstalinea"/>
        <w:numPr>
          <w:ilvl w:val="3"/>
          <w:numId w:val="2"/>
        </w:numPr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>Juridische toespreken hebben betrekking op het verled</w:t>
      </w:r>
      <w:r w:rsidRPr="00CD706D">
        <w:rPr>
          <w:rFonts w:ascii="Verdana" w:hAnsi="Verdana"/>
          <w:bCs/>
        </w:rPr>
        <w:t>en</w:t>
      </w:r>
    </w:p>
    <w:p w14:paraId="2D8D34D8" w14:textId="635833EE" w:rsidR="00CD706D" w:rsidRPr="00CD706D" w:rsidRDefault="00CD706D" w:rsidP="00CD706D">
      <w:pPr>
        <w:pStyle w:val="Lijstalinea"/>
        <w:numPr>
          <w:ilvl w:val="1"/>
          <w:numId w:val="2"/>
        </w:numPr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>Politiek</w:t>
      </w:r>
      <w:r w:rsidRPr="00CD706D">
        <w:rPr>
          <w:rFonts w:ascii="Verdana" w:hAnsi="Verdana"/>
          <w:bCs/>
        </w:rPr>
        <w:t>e</w:t>
      </w:r>
      <w:r w:rsidRPr="00CD706D">
        <w:rPr>
          <w:rFonts w:ascii="Verdana" w:hAnsi="Verdana"/>
          <w:bCs/>
        </w:rPr>
        <w:t xml:space="preserve">: </w:t>
      </w:r>
      <w:r w:rsidRPr="00CD706D">
        <w:rPr>
          <w:rFonts w:ascii="Verdana" w:hAnsi="Verdana"/>
          <w:bCs/>
        </w:rPr>
        <w:t>de spreker raadt iets aan of juist af</w:t>
      </w:r>
    </w:p>
    <w:p w14:paraId="1D30FC8A" w14:textId="380AB725" w:rsidR="00CD706D" w:rsidRPr="00CD706D" w:rsidRDefault="00CD706D" w:rsidP="00CD706D">
      <w:pPr>
        <w:pStyle w:val="Lijstalinea"/>
        <w:numPr>
          <w:ilvl w:val="3"/>
          <w:numId w:val="2"/>
        </w:numPr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 xml:space="preserve">Ze gaan over de </w:t>
      </w:r>
      <w:r w:rsidRPr="00CD706D">
        <w:rPr>
          <w:rFonts w:ascii="Verdana" w:hAnsi="Verdana"/>
          <w:bCs/>
        </w:rPr>
        <w:t>toekomst</w:t>
      </w:r>
      <w:r w:rsidRPr="00CD706D">
        <w:rPr>
          <w:rFonts w:ascii="Verdana" w:hAnsi="Verdana"/>
          <w:bCs/>
        </w:rPr>
        <w:t>, over wat er moet gebeuren</w:t>
      </w:r>
    </w:p>
    <w:p w14:paraId="7B550B34" w14:textId="3899121A" w:rsidR="00CD706D" w:rsidRPr="00CD706D" w:rsidRDefault="00CD706D" w:rsidP="00CD706D">
      <w:pPr>
        <w:pStyle w:val="Lijstalinea"/>
        <w:numPr>
          <w:ilvl w:val="1"/>
          <w:numId w:val="2"/>
        </w:numPr>
        <w:rPr>
          <w:rFonts w:ascii="Verdana" w:hAnsi="Verdana"/>
          <w:bCs/>
        </w:rPr>
      </w:pPr>
      <w:proofErr w:type="spellStart"/>
      <w:r w:rsidRPr="00CD706D">
        <w:rPr>
          <w:rFonts w:ascii="Verdana" w:hAnsi="Verdana"/>
          <w:bCs/>
        </w:rPr>
        <w:t>Gelegenheid</w:t>
      </w:r>
      <w:r w:rsidRPr="00CD706D">
        <w:rPr>
          <w:rFonts w:ascii="Verdana" w:hAnsi="Verdana"/>
          <w:bCs/>
        </w:rPr>
        <w:t>s</w:t>
      </w:r>
      <w:proofErr w:type="spellEnd"/>
      <w:r w:rsidR="00315C87">
        <w:rPr>
          <w:rFonts w:ascii="Verdana" w:hAnsi="Verdana"/>
          <w:bCs/>
        </w:rPr>
        <w:t xml:space="preserve">: </w:t>
      </w:r>
      <w:r w:rsidRPr="00CD706D">
        <w:rPr>
          <w:rFonts w:ascii="Verdana" w:hAnsi="Verdana"/>
          <w:bCs/>
        </w:rPr>
        <w:t xml:space="preserve">de spreker doet een </w:t>
      </w:r>
      <w:r w:rsidRPr="00CD706D">
        <w:rPr>
          <w:rFonts w:ascii="Verdana" w:hAnsi="Verdana"/>
          <w:bCs/>
        </w:rPr>
        <w:t xml:space="preserve">lofprijzing of </w:t>
      </w:r>
      <w:r w:rsidRPr="00CD706D">
        <w:rPr>
          <w:rFonts w:ascii="Verdana" w:hAnsi="Verdana"/>
          <w:bCs/>
        </w:rPr>
        <w:t xml:space="preserve">houdt een </w:t>
      </w:r>
      <w:r w:rsidRPr="00CD706D">
        <w:rPr>
          <w:rFonts w:ascii="Verdana" w:hAnsi="Verdana"/>
          <w:bCs/>
        </w:rPr>
        <w:t>kritische verhandeling</w:t>
      </w:r>
    </w:p>
    <w:p w14:paraId="58F8AB3E" w14:textId="5ADA739C" w:rsidR="00CD706D" w:rsidRPr="00CD706D" w:rsidRDefault="00CD706D" w:rsidP="00CD706D">
      <w:pPr>
        <w:pStyle w:val="Lijstalinea"/>
        <w:numPr>
          <w:ilvl w:val="3"/>
          <w:numId w:val="2"/>
        </w:numPr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>Heden</w:t>
      </w:r>
    </w:p>
    <w:p w14:paraId="2638D9C8" w14:textId="77777777" w:rsidR="006C79AA" w:rsidRDefault="00CD706D" w:rsidP="00315C87">
      <w:pPr>
        <w:ind w:left="720"/>
        <w:rPr>
          <w:rFonts w:ascii="Verdana" w:hAnsi="Verdana"/>
          <w:bCs/>
        </w:rPr>
      </w:pPr>
      <w:r w:rsidRPr="00CD706D">
        <w:rPr>
          <w:rFonts w:ascii="Verdana" w:hAnsi="Verdana"/>
          <w:bCs/>
        </w:rPr>
        <w:t>Wel</w:t>
      </w:r>
      <w:r w:rsidR="00315C87">
        <w:rPr>
          <w:rFonts w:ascii="Verdana" w:hAnsi="Verdana"/>
          <w:bCs/>
        </w:rPr>
        <w:t>k</w:t>
      </w:r>
      <w:r w:rsidRPr="00CD706D">
        <w:rPr>
          <w:rFonts w:ascii="Verdana" w:hAnsi="Verdana"/>
          <w:bCs/>
        </w:rPr>
        <w:t xml:space="preserve"> soort toespraak is de toespraak van Rutte? Leg je antwoord uit </w:t>
      </w:r>
      <w:r w:rsidR="006C79AA">
        <w:rPr>
          <w:rFonts w:ascii="Verdana" w:hAnsi="Verdana"/>
          <w:bCs/>
        </w:rPr>
        <w:t>en verwijs in jet antwoord</w:t>
      </w:r>
      <w:r w:rsidRPr="00CD706D">
        <w:rPr>
          <w:rFonts w:ascii="Verdana" w:hAnsi="Verdana"/>
          <w:bCs/>
        </w:rPr>
        <w:t xml:space="preserve"> naar de speech</w:t>
      </w:r>
      <w:r w:rsidR="006C79AA">
        <w:rPr>
          <w:rFonts w:ascii="Verdana" w:hAnsi="Verdana"/>
          <w:bCs/>
        </w:rPr>
        <w:t>.</w:t>
      </w:r>
    </w:p>
    <w:p w14:paraId="09920CFB" w14:textId="2B3187F0" w:rsidR="00CD706D" w:rsidRDefault="00CD706D" w:rsidP="00315C87">
      <w:pPr>
        <w:ind w:left="720"/>
        <w:rPr>
          <w:rFonts w:ascii="Verdana" w:hAnsi="Verdana"/>
          <w:bCs/>
        </w:rPr>
      </w:pPr>
      <w:bookmarkStart w:id="0" w:name="_GoBack"/>
      <w:bookmarkEnd w:id="0"/>
      <w:r w:rsidRPr="00CD706D">
        <w:rPr>
          <w:rFonts w:ascii="Verdana" w:hAnsi="Verdana"/>
          <w:bCs/>
        </w:rPr>
        <w:t xml:space="preserve"> </w:t>
      </w:r>
    </w:p>
    <w:p w14:paraId="641BC332" w14:textId="0F62A5FC" w:rsidR="00315C87" w:rsidRDefault="00315C87" w:rsidP="00CD706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De klassieke retorici onderscheidden drie middelen om het publiek te overtuigen. Logos, Pathos en Ethos. </w:t>
      </w:r>
    </w:p>
    <w:p w14:paraId="568665EC" w14:textId="5193E447" w:rsidR="00315C87" w:rsidRDefault="00315C87" w:rsidP="00315C87">
      <w:pPr>
        <w:pStyle w:val="Lijstalinea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Leg alle drie de middelen uit en schrijf op in welk gedeelte van de toespraak het over het algemeen is terug te vinden. </w:t>
      </w:r>
    </w:p>
    <w:p w14:paraId="31A969FC" w14:textId="49A8B687" w:rsidR="00315C87" w:rsidRDefault="00315C87" w:rsidP="00315C87">
      <w:pPr>
        <w:pStyle w:val="Lijstalinea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Geef van ieder middel aan hoe en waar Rutte het inzet. Doe dat door naar de toespraak te verwijzen. </w:t>
      </w:r>
    </w:p>
    <w:p w14:paraId="419614A0" w14:textId="66EA4E8B" w:rsidR="00315C87" w:rsidRDefault="00315C87" w:rsidP="00315C87">
      <w:pPr>
        <w:rPr>
          <w:rFonts w:ascii="Verdana" w:hAnsi="Verdana"/>
        </w:rPr>
      </w:pPr>
    </w:p>
    <w:p w14:paraId="1432FBB1" w14:textId="6EA7660B" w:rsidR="00315C87" w:rsidRDefault="00315C87" w:rsidP="00315C87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Volgens </w:t>
      </w:r>
      <w:r w:rsidRPr="00315C87">
        <w:rPr>
          <w:rFonts w:ascii="Verdana" w:hAnsi="Verdana"/>
        </w:rPr>
        <w:t>Aristoteles</w:t>
      </w:r>
      <w:r>
        <w:rPr>
          <w:rFonts w:ascii="Verdana" w:hAnsi="Verdana"/>
        </w:rPr>
        <w:t xml:space="preserve"> zijn</w:t>
      </w:r>
      <w:r w:rsidRPr="00315C87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315C87">
        <w:rPr>
          <w:rFonts w:ascii="Verdana" w:hAnsi="Verdana"/>
        </w:rPr>
        <w:t>moties een belangrijk middel om mensen van mening te laten veranderen.</w:t>
      </w:r>
      <w:r>
        <w:rPr>
          <w:rFonts w:ascii="Verdana" w:hAnsi="Verdana"/>
        </w:rPr>
        <w:t xml:space="preserve"> Zet </w:t>
      </w:r>
      <w:r w:rsidR="0024468E">
        <w:rPr>
          <w:rFonts w:ascii="Verdana" w:hAnsi="Verdana"/>
        </w:rPr>
        <w:t xml:space="preserve">Rutte emoties in om mensen van mening te veranderen? Motiveer je antwoord en verwijs in je antwoord naar de speech. </w:t>
      </w:r>
    </w:p>
    <w:p w14:paraId="5D9B7F6B" w14:textId="77777777" w:rsidR="00315C87" w:rsidRPr="00315C87" w:rsidRDefault="00315C87" w:rsidP="00315C87">
      <w:pPr>
        <w:rPr>
          <w:rFonts w:ascii="Verdana" w:hAnsi="Verdana"/>
        </w:rPr>
      </w:pPr>
    </w:p>
    <w:p w14:paraId="64391514" w14:textId="1FCCE246" w:rsidR="00CD706D" w:rsidRDefault="0024468E" w:rsidP="0024468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Volgens </w:t>
      </w:r>
      <w:r w:rsidR="00315C87" w:rsidRPr="00315C87">
        <w:rPr>
          <w:rFonts w:ascii="Verdana" w:hAnsi="Verdana"/>
        </w:rPr>
        <w:t xml:space="preserve">Cicero moeten </w:t>
      </w:r>
      <w:r>
        <w:rPr>
          <w:rFonts w:ascii="Verdana" w:hAnsi="Verdana"/>
        </w:rPr>
        <w:t xml:space="preserve">emoties </w:t>
      </w:r>
      <w:r w:rsidR="00315C87" w:rsidRPr="00315C87">
        <w:rPr>
          <w:rFonts w:ascii="Verdana" w:hAnsi="Verdana"/>
        </w:rPr>
        <w:t>in de hele toespraak aanwezig zijn ‘zoals bloed het hele lichaam doorstroomt</w:t>
      </w:r>
      <w:r>
        <w:rPr>
          <w:rFonts w:ascii="Verdana" w:hAnsi="Verdana"/>
        </w:rPr>
        <w:t>’</w:t>
      </w:r>
      <w:r w:rsidR="00315C87" w:rsidRPr="00315C87">
        <w:rPr>
          <w:rFonts w:ascii="Verdana" w:hAnsi="Verdana"/>
        </w:rPr>
        <w:t>.</w:t>
      </w:r>
    </w:p>
    <w:p w14:paraId="3E3C8364" w14:textId="77777777" w:rsidR="0024468E" w:rsidRPr="0024468E" w:rsidRDefault="0024468E" w:rsidP="0024468E">
      <w:pPr>
        <w:pStyle w:val="Lijstalinea"/>
        <w:rPr>
          <w:rFonts w:ascii="Verdana" w:hAnsi="Verdana"/>
        </w:rPr>
      </w:pPr>
    </w:p>
    <w:p w14:paraId="121156D2" w14:textId="02E99B5E" w:rsidR="0024468E" w:rsidRDefault="0024468E" w:rsidP="0024468E">
      <w:pPr>
        <w:pStyle w:val="Lijstalinea"/>
        <w:rPr>
          <w:rFonts w:ascii="Verdana" w:hAnsi="Verdana"/>
        </w:rPr>
      </w:pPr>
      <w:r>
        <w:rPr>
          <w:rFonts w:ascii="Verdana" w:hAnsi="Verdana"/>
        </w:rPr>
        <w:t xml:space="preserve">Is dit het geval in de toespraak van Rutte? Motiveer je antwoord en verwijs in het antwoord naar de speech. </w:t>
      </w:r>
    </w:p>
    <w:p w14:paraId="3AF81F31" w14:textId="5BD16F78" w:rsidR="0024468E" w:rsidRDefault="0024468E" w:rsidP="0024468E">
      <w:pPr>
        <w:pStyle w:val="Lijstalinea"/>
        <w:rPr>
          <w:rFonts w:ascii="Verdana" w:hAnsi="Verdana"/>
        </w:rPr>
      </w:pPr>
    </w:p>
    <w:p w14:paraId="0CAE322D" w14:textId="21F6BED1" w:rsidR="0024468E" w:rsidRDefault="0024468E" w:rsidP="0024468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Vond je zelf de toespraak van Rutte goed? Beargumenteer waarom wel of niet. </w:t>
      </w:r>
    </w:p>
    <w:p w14:paraId="08078684" w14:textId="23C02529" w:rsidR="0024468E" w:rsidRDefault="0024468E" w:rsidP="0024468E">
      <w:pPr>
        <w:pStyle w:val="Lijstalinea"/>
        <w:rPr>
          <w:rFonts w:ascii="Verdana" w:hAnsi="Verdana"/>
        </w:rPr>
      </w:pPr>
    </w:p>
    <w:p w14:paraId="1D5E5A02" w14:textId="77777777" w:rsidR="0024468E" w:rsidRPr="0024468E" w:rsidRDefault="0024468E" w:rsidP="0024468E">
      <w:pPr>
        <w:pStyle w:val="Lijstalinea"/>
        <w:rPr>
          <w:rFonts w:ascii="Verdana" w:hAnsi="Verdana"/>
        </w:rPr>
      </w:pPr>
    </w:p>
    <w:sectPr w:rsidR="0024468E" w:rsidRPr="0024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560F6D0"/>
    <w:lvl w:ilvl="0">
      <w:numFmt w:val="bullet"/>
      <w:lvlText w:val="*"/>
      <w:lvlJc w:val="left"/>
    </w:lvl>
  </w:abstractNum>
  <w:abstractNum w:abstractNumId="1" w15:restartNumberingAfterBreak="0">
    <w:nsid w:val="04944F10"/>
    <w:multiLevelType w:val="hybridMultilevel"/>
    <w:tmpl w:val="6D3633D4"/>
    <w:lvl w:ilvl="0" w:tplc="69E8563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AE4"/>
    <w:multiLevelType w:val="hybridMultilevel"/>
    <w:tmpl w:val="FC08443A"/>
    <w:lvl w:ilvl="0" w:tplc="E6AAAC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539E"/>
    <w:multiLevelType w:val="hybridMultilevel"/>
    <w:tmpl w:val="57E8C968"/>
    <w:lvl w:ilvl="0" w:tplc="E6AAAC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D75A2"/>
    <w:multiLevelType w:val="hybridMultilevel"/>
    <w:tmpl w:val="4FD281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6D"/>
    <w:rsid w:val="0024468E"/>
    <w:rsid w:val="00315C87"/>
    <w:rsid w:val="006C79AA"/>
    <w:rsid w:val="00C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AEF6"/>
  <w15:chartTrackingRefBased/>
  <w15:docId w15:val="{20229E38-5DD7-4C61-B2E7-B34411A4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06D"/>
    <w:pPr>
      <w:spacing w:after="200" w:line="276" w:lineRule="auto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706D"/>
    <w:pPr>
      <w:ind w:left="720"/>
      <w:contextualSpacing/>
    </w:pPr>
  </w:style>
  <w:style w:type="paragraph" w:styleId="Geenafstand">
    <w:name w:val="No Spacing"/>
    <w:uiPriority w:val="1"/>
    <w:qFormat/>
    <w:rsid w:val="00CD7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0C796F26CC1428A3C6851A3EC9308" ma:contentTypeVersion="12" ma:contentTypeDescription="Een nieuw document maken." ma:contentTypeScope="" ma:versionID="86058e8babeec0510953caa29a14c032">
  <xsd:schema xmlns:xsd="http://www.w3.org/2001/XMLSchema" xmlns:xs="http://www.w3.org/2001/XMLSchema" xmlns:p="http://schemas.microsoft.com/office/2006/metadata/properties" xmlns:ns3="c6f179f4-df92-4f3f-9f22-d3265b9d20ca" xmlns:ns4="c97b3a94-1214-4a84-9abf-a07be8062152" targetNamespace="http://schemas.microsoft.com/office/2006/metadata/properties" ma:root="true" ma:fieldsID="93190ebc0c7174199d13ed31e2d5d04e" ns3:_="" ns4:_="">
    <xsd:import namespace="c6f179f4-df92-4f3f-9f22-d3265b9d20ca"/>
    <xsd:import namespace="c97b3a94-1214-4a84-9abf-a07be8062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79f4-df92-4f3f-9f22-d3265b9d2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3a94-1214-4a84-9abf-a07be8062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EA870-385E-4A98-89A6-D7ABD8762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179f4-df92-4f3f-9f22-d3265b9d20ca"/>
    <ds:schemaRef ds:uri="c97b3a94-1214-4a84-9abf-a07be8062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97044-1907-4CBC-9C72-1833C8275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A0C83-0057-4D7E-9312-853C8F643B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 van der Wall</dc:creator>
  <cp:keywords/>
  <dc:description/>
  <cp:lastModifiedBy>Sake van der Wall</cp:lastModifiedBy>
  <cp:revision>2</cp:revision>
  <dcterms:created xsi:type="dcterms:W3CDTF">2020-03-17T21:31:00Z</dcterms:created>
  <dcterms:modified xsi:type="dcterms:W3CDTF">2020-03-17T21:55:00Z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0x010100C7C0C796F26CC1428A3C6851A3EC9308</vt:lpwstr>
  </property>
</Properties>
</file>