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DA6C08" w14:textId="77777777" w:rsidR="009C19A2" w:rsidRPr="00FF0085" w:rsidRDefault="00FF0085">
      <w:pPr>
        <w:rPr>
          <w:b/>
          <w:sz w:val="28"/>
        </w:rPr>
      </w:pPr>
      <w:r w:rsidRPr="00FF0085">
        <w:rPr>
          <w:b/>
          <w:sz w:val="28"/>
        </w:rPr>
        <w:t>Lesplan</w:t>
      </w:r>
    </w:p>
    <w:p w14:paraId="366F5EDA" w14:textId="77777777" w:rsidR="00FF0085" w:rsidRDefault="00FF0085"/>
    <w:p w14:paraId="699692E8" w14:textId="77777777" w:rsidR="00FF0085" w:rsidRDefault="00FF0085"/>
    <w:tbl>
      <w:tblPr>
        <w:tblStyle w:val="Tabelraster"/>
        <w:tblW w:w="0" w:type="auto"/>
        <w:tblLook w:val="04A0" w:firstRow="1" w:lastRow="0" w:firstColumn="1" w:lastColumn="0" w:noHBand="0" w:noVBand="1"/>
      </w:tblPr>
      <w:tblGrid>
        <w:gridCol w:w="1646"/>
        <w:gridCol w:w="7416"/>
      </w:tblGrid>
      <w:tr w:rsidR="00FF0085" w14:paraId="5A2BB97C" w14:textId="77777777" w:rsidTr="00FF0085">
        <w:tc>
          <w:tcPr>
            <w:tcW w:w="1668" w:type="dxa"/>
          </w:tcPr>
          <w:p w14:paraId="508EB395" w14:textId="77777777" w:rsidR="00FF0085" w:rsidRDefault="00FF0085">
            <w:r>
              <w:t>Titel les</w:t>
            </w:r>
          </w:p>
        </w:tc>
        <w:tc>
          <w:tcPr>
            <w:tcW w:w="7544" w:type="dxa"/>
          </w:tcPr>
          <w:p w14:paraId="0D8C4B26" w14:textId="5D5F6B76" w:rsidR="00FF0085" w:rsidRDefault="00392332">
            <w:bookmarkStart w:id="0" w:name="_GoBack"/>
            <w:r w:rsidRPr="00392332">
              <w:t xml:space="preserve">GLVM - H8 </w:t>
            </w:r>
            <w:proofErr w:type="spellStart"/>
            <w:r w:rsidRPr="00392332">
              <w:t>Foucault</w:t>
            </w:r>
            <w:proofErr w:type="spellEnd"/>
            <w:r w:rsidRPr="00392332">
              <w:t xml:space="preserve"> - ET 44 en 47</w:t>
            </w:r>
            <w:bookmarkEnd w:id="0"/>
          </w:p>
        </w:tc>
      </w:tr>
      <w:tr w:rsidR="00FF0085" w14:paraId="1E145A64" w14:textId="77777777" w:rsidTr="00FF0085">
        <w:tc>
          <w:tcPr>
            <w:tcW w:w="1668" w:type="dxa"/>
          </w:tcPr>
          <w:p w14:paraId="5A77AB3A" w14:textId="77777777" w:rsidR="00FF0085" w:rsidRDefault="00FF0085">
            <w:r>
              <w:t>Lesplan</w:t>
            </w:r>
          </w:p>
        </w:tc>
        <w:tc>
          <w:tcPr>
            <w:tcW w:w="7544" w:type="dxa"/>
          </w:tcPr>
          <w:p w14:paraId="72893359" w14:textId="77777777" w:rsidR="00392332" w:rsidRPr="00392332" w:rsidRDefault="00392332" w:rsidP="00392332">
            <w:pPr>
              <w:spacing w:before="100" w:beforeAutospacing="1" w:after="100" w:afterAutospacing="1"/>
              <w:rPr>
                <w:rFonts w:ascii="Times New Roman" w:eastAsia="Times New Roman" w:hAnsi="Times New Roman" w:cs="Times New Roman"/>
                <w:sz w:val="24"/>
                <w:szCs w:val="24"/>
                <w:lang w:eastAsia="nl-NL"/>
              </w:rPr>
            </w:pPr>
            <w:r w:rsidRPr="00392332">
              <w:rPr>
                <w:rFonts w:ascii="Times New Roman" w:eastAsia="Times New Roman" w:hAnsi="Times New Roman" w:cs="Times New Roman"/>
                <w:b/>
                <w:bCs/>
                <w:sz w:val="24"/>
                <w:szCs w:val="24"/>
                <w:lang w:eastAsia="nl-NL"/>
              </w:rPr>
              <w:t>Deel 1</w:t>
            </w:r>
          </w:p>
          <w:p w14:paraId="1483CC4E" w14:textId="77777777" w:rsidR="00392332" w:rsidRPr="00392332" w:rsidRDefault="00392332" w:rsidP="00392332">
            <w:pPr>
              <w:spacing w:before="100" w:beforeAutospacing="1" w:after="100" w:afterAutospacing="1"/>
              <w:rPr>
                <w:rFonts w:ascii="Times New Roman" w:eastAsia="Times New Roman" w:hAnsi="Times New Roman" w:cs="Times New Roman"/>
                <w:sz w:val="24"/>
                <w:szCs w:val="24"/>
                <w:lang w:eastAsia="nl-NL"/>
              </w:rPr>
            </w:pPr>
            <w:r w:rsidRPr="00392332">
              <w:rPr>
                <w:rFonts w:ascii="Times New Roman" w:eastAsia="Times New Roman" w:hAnsi="Times New Roman" w:cs="Times New Roman"/>
                <w:sz w:val="24"/>
                <w:szCs w:val="24"/>
                <w:lang w:eastAsia="nl-NL"/>
              </w:rPr>
              <w:t>Begin met een concreet voorbeeld van normalisering / disciplinering / macht / onderdrukking, bijvoorbeeld de situatie in de klas van dat moment waarin leerlingen netjes aan een tafel zijn gaan zitten en gedisciplineerd gedrag vertonen. Laat leerlingen zelf meer voorbeelden bedenken van vergelijkbare situaties.</w:t>
            </w:r>
          </w:p>
          <w:p w14:paraId="1F418043" w14:textId="77777777" w:rsidR="00392332" w:rsidRPr="00392332" w:rsidRDefault="00392332" w:rsidP="00392332">
            <w:pPr>
              <w:spacing w:before="100" w:beforeAutospacing="1" w:after="100" w:afterAutospacing="1"/>
              <w:rPr>
                <w:rFonts w:ascii="Times New Roman" w:eastAsia="Times New Roman" w:hAnsi="Times New Roman" w:cs="Times New Roman"/>
                <w:sz w:val="24"/>
                <w:szCs w:val="24"/>
                <w:lang w:eastAsia="nl-NL"/>
              </w:rPr>
            </w:pPr>
            <w:r w:rsidRPr="00392332">
              <w:rPr>
                <w:rFonts w:ascii="Times New Roman" w:eastAsia="Times New Roman" w:hAnsi="Times New Roman" w:cs="Times New Roman"/>
                <w:sz w:val="24"/>
                <w:szCs w:val="24"/>
                <w:lang w:eastAsia="nl-NL"/>
              </w:rPr>
              <w:t>Bepaal met elkaar een definitie van het begrip 'macht', bijvoorbeeld: 'de mogelijkheid om iemand iets te laten doen, wel of niet tegen hun zin'.  Bespreek het spectrum van invloed hebben op t/m dwang/onderdrukking. Neem de machtshiërarchie in de klas als voorbeeld. In hoeverre is die door leerlingen geïnternaliseerd?</w:t>
            </w:r>
          </w:p>
          <w:p w14:paraId="2EE25F76" w14:textId="77777777" w:rsidR="00392332" w:rsidRPr="00392332" w:rsidRDefault="00392332" w:rsidP="00392332">
            <w:pPr>
              <w:spacing w:before="100" w:beforeAutospacing="1" w:after="100" w:afterAutospacing="1"/>
              <w:rPr>
                <w:rFonts w:ascii="Times New Roman" w:eastAsia="Times New Roman" w:hAnsi="Times New Roman" w:cs="Times New Roman"/>
                <w:sz w:val="24"/>
                <w:szCs w:val="24"/>
                <w:lang w:eastAsia="nl-NL"/>
              </w:rPr>
            </w:pPr>
            <w:r w:rsidRPr="00392332">
              <w:rPr>
                <w:rFonts w:ascii="Times New Roman" w:eastAsia="Times New Roman" w:hAnsi="Times New Roman" w:cs="Times New Roman"/>
                <w:sz w:val="24"/>
                <w:szCs w:val="24"/>
                <w:lang w:eastAsia="nl-NL"/>
              </w:rPr>
              <w:t xml:space="preserve">Bespreek vervolgens </w:t>
            </w:r>
            <w:proofErr w:type="spellStart"/>
            <w:r w:rsidRPr="00392332">
              <w:rPr>
                <w:rFonts w:ascii="Times New Roman" w:eastAsia="Times New Roman" w:hAnsi="Times New Roman" w:cs="Times New Roman"/>
                <w:sz w:val="24"/>
                <w:szCs w:val="24"/>
                <w:lang w:eastAsia="nl-NL"/>
              </w:rPr>
              <w:t>Foucaults</w:t>
            </w:r>
            <w:proofErr w:type="spellEnd"/>
            <w:r w:rsidRPr="00392332">
              <w:rPr>
                <w:rFonts w:ascii="Times New Roman" w:eastAsia="Times New Roman" w:hAnsi="Times New Roman" w:cs="Times New Roman"/>
                <w:sz w:val="24"/>
                <w:szCs w:val="24"/>
                <w:lang w:eastAsia="nl-NL"/>
              </w:rPr>
              <w:t xml:space="preserve"> definitie van macht, positief (sociaal) en negatief (straf). Ga daarbij in op de begrippen:</w:t>
            </w:r>
          </w:p>
          <w:p w14:paraId="3D74F288" w14:textId="77777777" w:rsidR="00392332" w:rsidRPr="00392332" w:rsidRDefault="00392332" w:rsidP="00392332">
            <w:pPr>
              <w:numPr>
                <w:ilvl w:val="0"/>
                <w:numId w:val="1"/>
              </w:numPr>
              <w:spacing w:before="100" w:beforeAutospacing="1" w:after="100" w:afterAutospacing="1"/>
              <w:rPr>
                <w:rFonts w:ascii="Times New Roman" w:eastAsia="Times New Roman" w:hAnsi="Times New Roman" w:cs="Times New Roman"/>
                <w:sz w:val="24"/>
                <w:szCs w:val="24"/>
                <w:lang w:eastAsia="nl-NL"/>
              </w:rPr>
            </w:pPr>
            <w:r w:rsidRPr="00392332">
              <w:rPr>
                <w:rFonts w:ascii="Times New Roman" w:eastAsia="Times New Roman" w:hAnsi="Times New Roman" w:cs="Times New Roman"/>
                <w:sz w:val="24"/>
                <w:szCs w:val="24"/>
                <w:lang w:eastAsia="nl-NL"/>
              </w:rPr>
              <w:t>Normalisering: vb. verschil gedrag van leerlingen tussen kleuterklas en examenklas.</w:t>
            </w:r>
          </w:p>
          <w:p w14:paraId="4A891BE1" w14:textId="77777777" w:rsidR="00392332" w:rsidRPr="00392332" w:rsidRDefault="00392332" w:rsidP="00392332">
            <w:pPr>
              <w:numPr>
                <w:ilvl w:val="0"/>
                <w:numId w:val="1"/>
              </w:numPr>
              <w:spacing w:before="100" w:beforeAutospacing="1" w:after="100" w:afterAutospacing="1"/>
              <w:rPr>
                <w:rFonts w:ascii="Times New Roman" w:eastAsia="Times New Roman" w:hAnsi="Times New Roman" w:cs="Times New Roman"/>
                <w:sz w:val="24"/>
                <w:szCs w:val="24"/>
                <w:lang w:eastAsia="nl-NL"/>
              </w:rPr>
            </w:pPr>
            <w:r w:rsidRPr="00392332">
              <w:rPr>
                <w:rFonts w:ascii="Times New Roman" w:eastAsia="Times New Roman" w:hAnsi="Times New Roman" w:cs="Times New Roman"/>
                <w:sz w:val="24"/>
                <w:szCs w:val="24"/>
                <w:lang w:eastAsia="nl-NL"/>
              </w:rPr>
              <w:t>Disciplinering: vb. surveillance camera’s, ziekenhuizen, vliegvelden, scholen.</w:t>
            </w:r>
          </w:p>
          <w:p w14:paraId="08FF63BA" w14:textId="77777777" w:rsidR="00392332" w:rsidRPr="00392332" w:rsidRDefault="00392332" w:rsidP="00392332">
            <w:pPr>
              <w:spacing w:before="100" w:beforeAutospacing="1" w:after="100" w:afterAutospacing="1"/>
              <w:rPr>
                <w:rFonts w:ascii="Times New Roman" w:eastAsia="Times New Roman" w:hAnsi="Times New Roman" w:cs="Times New Roman"/>
                <w:sz w:val="24"/>
                <w:szCs w:val="24"/>
                <w:lang w:eastAsia="nl-NL"/>
              </w:rPr>
            </w:pPr>
            <w:r w:rsidRPr="00392332">
              <w:rPr>
                <w:rFonts w:ascii="Times New Roman" w:eastAsia="Times New Roman" w:hAnsi="Times New Roman" w:cs="Times New Roman"/>
                <w:sz w:val="24"/>
                <w:szCs w:val="24"/>
                <w:lang w:eastAsia="nl-NL"/>
              </w:rPr>
              <w:t> </w:t>
            </w:r>
          </w:p>
          <w:p w14:paraId="48A19A01" w14:textId="77777777" w:rsidR="00392332" w:rsidRPr="00392332" w:rsidRDefault="00392332" w:rsidP="00392332">
            <w:pPr>
              <w:spacing w:before="100" w:beforeAutospacing="1" w:after="100" w:afterAutospacing="1"/>
              <w:rPr>
                <w:rFonts w:ascii="Times New Roman" w:eastAsia="Times New Roman" w:hAnsi="Times New Roman" w:cs="Times New Roman"/>
                <w:sz w:val="24"/>
                <w:szCs w:val="24"/>
                <w:lang w:eastAsia="nl-NL"/>
              </w:rPr>
            </w:pPr>
            <w:r w:rsidRPr="00392332">
              <w:rPr>
                <w:rFonts w:ascii="Times New Roman" w:eastAsia="Times New Roman" w:hAnsi="Times New Roman" w:cs="Times New Roman"/>
                <w:b/>
                <w:bCs/>
                <w:sz w:val="24"/>
                <w:szCs w:val="24"/>
                <w:lang w:eastAsia="nl-NL"/>
              </w:rPr>
              <w:t>Deel 2</w:t>
            </w:r>
          </w:p>
          <w:p w14:paraId="7A9E047B" w14:textId="77777777" w:rsidR="00392332" w:rsidRPr="00392332" w:rsidRDefault="00392332" w:rsidP="00392332">
            <w:pPr>
              <w:spacing w:before="100" w:beforeAutospacing="1" w:after="100" w:afterAutospacing="1"/>
              <w:rPr>
                <w:rFonts w:ascii="Times New Roman" w:eastAsia="Times New Roman" w:hAnsi="Times New Roman" w:cs="Times New Roman"/>
                <w:sz w:val="24"/>
                <w:szCs w:val="24"/>
                <w:lang w:eastAsia="nl-NL"/>
              </w:rPr>
            </w:pPr>
            <w:r w:rsidRPr="00392332">
              <w:rPr>
                <w:rFonts w:ascii="Times New Roman" w:eastAsia="Times New Roman" w:hAnsi="Times New Roman" w:cs="Times New Roman"/>
                <w:sz w:val="24"/>
                <w:szCs w:val="24"/>
                <w:lang w:eastAsia="nl-NL"/>
              </w:rPr>
              <w:t xml:space="preserve">Introduceer het Chinese sociaalkredietsysteem. Voorbeeldmateriaal is aflevering 7 van de </w:t>
            </w:r>
            <w:proofErr w:type="spellStart"/>
            <w:r w:rsidRPr="00392332">
              <w:rPr>
                <w:rFonts w:ascii="Times New Roman" w:eastAsia="Times New Roman" w:hAnsi="Times New Roman" w:cs="Times New Roman"/>
                <w:sz w:val="24"/>
                <w:szCs w:val="24"/>
                <w:lang w:eastAsia="nl-NL"/>
              </w:rPr>
              <w:t>vpro</w:t>
            </w:r>
            <w:proofErr w:type="spellEnd"/>
            <w:r w:rsidRPr="00392332">
              <w:rPr>
                <w:rFonts w:ascii="Times New Roman" w:eastAsia="Times New Roman" w:hAnsi="Times New Roman" w:cs="Times New Roman"/>
                <w:sz w:val="24"/>
                <w:szCs w:val="24"/>
                <w:lang w:eastAsia="nl-NL"/>
              </w:rPr>
              <w:t>-serie 'Door het hart van China'. (Ook bruikbaar is aflevering 4 over een heropvoedingsinstituut voor jongens met gedragsproblemen.)</w:t>
            </w:r>
          </w:p>
          <w:p w14:paraId="1B1EE702" w14:textId="77777777" w:rsidR="00392332" w:rsidRPr="00392332" w:rsidRDefault="00392332" w:rsidP="00392332">
            <w:pPr>
              <w:spacing w:before="100" w:beforeAutospacing="1" w:after="100" w:afterAutospacing="1"/>
              <w:rPr>
                <w:rFonts w:ascii="Times New Roman" w:eastAsia="Times New Roman" w:hAnsi="Times New Roman" w:cs="Times New Roman"/>
                <w:sz w:val="24"/>
                <w:szCs w:val="24"/>
                <w:lang w:eastAsia="nl-NL"/>
              </w:rPr>
            </w:pPr>
            <w:r w:rsidRPr="00392332">
              <w:rPr>
                <w:rFonts w:ascii="Times New Roman" w:eastAsia="Times New Roman" w:hAnsi="Times New Roman" w:cs="Times New Roman"/>
                <w:sz w:val="24"/>
                <w:szCs w:val="24"/>
                <w:lang w:eastAsia="nl-NL"/>
              </w:rPr>
              <w:t>Bespreek met de klas de vraag hoe het kan dat veel Chinezen positief zijn over de invoering van het sociaalkredietsysteem. Waar heeft dat mee te maken? Andere morele waarden, bijvoorbeeld orde boven individuele vrijheid? Welke rol spelen normalisering en disciplinering in de opvattingen van Chinezen over het sociaalkredietsysteem? En in onze eigen opvattingen daarover?</w:t>
            </w:r>
          </w:p>
          <w:p w14:paraId="0B91092D" w14:textId="77777777" w:rsidR="00392332" w:rsidRPr="00392332" w:rsidRDefault="00392332" w:rsidP="00392332">
            <w:pPr>
              <w:spacing w:before="100" w:beforeAutospacing="1" w:after="100" w:afterAutospacing="1"/>
              <w:rPr>
                <w:rFonts w:ascii="Times New Roman" w:eastAsia="Times New Roman" w:hAnsi="Times New Roman" w:cs="Times New Roman"/>
                <w:sz w:val="24"/>
                <w:szCs w:val="24"/>
                <w:lang w:eastAsia="nl-NL"/>
              </w:rPr>
            </w:pPr>
            <w:r w:rsidRPr="00392332">
              <w:rPr>
                <w:rFonts w:ascii="Times New Roman" w:eastAsia="Times New Roman" w:hAnsi="Times New Roman" w:cs="Times New Roman"/>
                <w:sz w:val="24"/>
                <w:szCs w:val="24"/>
                <w:lang w:eastAsia="nl-NL"/>
              </w:rPr>
              <w:t> </w:t>
            </w:r>
          </w:p>
          <w:p w14:paraId="5619C7D5" w14:textId="77777777" w:rsidR="00392332" w:rsidRPr="00392332" w:rsidRDefault="00392332" w:rsidP="00392332">
            <w:pPr>
              <w:spacing w:before="100" w:beforeAutospacing="1" w:after="100" w:afterAutospacing="1"/>
              <w:rPr>
                <w:rFonts w:ascii="Times New Roman" w:eastAsia="Times New Roman" w:hAnsi="Times New Roman" w:cs="Times New Roman"/>
                <w:sz w:val="24"/>
                <w:szCs w:val="24"/>
                <w:lang w:eastAsia="nl-NL"/>
              </w:rPr>
            </w:pPr>
            <w:r w:rsidRPr="00392332">
              <w:rPr>
                <w:rFonts w:ascii="Times New Roman" w:eastAsia="Times New Roman" w:hAnsi="Times New Roman" w:cs="Times New Roman"/>
                <w:b/>
                <w:bCs/>
                <w:sz w:val="24"/>
                <w:szCs w:val="24"/>
                <w:lang w:eastAsia="nl-NL"/>
              </w:rPr>
              <w:t>Deel 3</w:t>
            </w:r>
          </w:p>
          <w:p w14:paraId="361410F8" w14:textId="77777777" w:rsidR="00392332" w:rsidRPr="00392332" w:rsidRDefault="00392332" w:rsidP="00392332">
            <w:pPr>
              <w:spacing w:before="100" w:beforeAutospacing="1" w:after="100" w:afterAutospacing="1"/>
              <w:rPr>
                <w:rFonts w:ascii="Times New Roman" w:eastAsia="Times New Roman" w:hAnsi="Times New Roman" w:cs="Times New Roman"/>
                <w:sz w:val="24"/>
                <w:szCs w:val="24"/>
                <w:lang w:eastAsia="nl-NL"/>
              </w:rPr>
            </w:pPr>
            <w:r w:rsidRPr="00392332">
              <w:rPr>
                <w:rFonts w:ascii="Times New Roman" w:eastAsia="Times New Roman" w:hAnsi="Times New Roman" w:cs="Times New Roman"/>
                <w:sz w:val="24"/>
                <w:szCs w:val="24"/>
                <w:lang w:eastAsia="nl-NL"/>
              </w:rPr>
              <w:t xml:space="preserve">Introductie van de primaire tekst van </w:t>
            </w:r>
            <w:proofErr w:type="spellStart"/>
            <w:r w:rsidRPr="00392332">
              <w:rPr>
                <w:rFonts w:ascii="Times New Roman" w:eastAsia="Times New Roman" w:hAnsi="Times New Roman" w:cs="Times New Roman"/>
                <w:sz w:val="24"/>
                <w:szCs w:val="24"/>
                <w:lang w:eastAsia="nl-NL"/>
              </w:rPr>
              <w:t>Foucault</w:t>
            </w:r>
            <w:proofErr w:type="spellEnd"/>
            <w:r w:rsidRPr="00392332">
              <w:rPr>
                <w:rFonts w:ascii="Times New Roman" w:eastAsia="Times New Roman" w:hAnsi="Times New Roman" w:cs="Times New Roman"/>
                <w:sz w:val="24"/>
                <w:szCs w:val="24"/>
                <w:lang w:eastAsia="nl-NL"/>
              </w:rPr>
              <w:t xml:space="preserve"> (p. 414-417). Eerst kan de verschuiving van fysieke naar geestelijke disciplinerende macht besproken worden aan de hand van voorbeelden: Plaatjes van lijfelijk straf </w:t>
            </w:r>
            <w:r w:rsidRPr="00392332">
              <w:rPr>
                <w:rFonts w:ascii="Times New Roman" w:eastAsia="Times New Roman" w:hAnsi="Times New Roman" w:cs="Times New Roman"/>
                <w:sz w:val="24"/>
                <w:szCs w:val="24"/>
                <w:lang w:eastAsia="nl-NL"/>
              </w:rPr>
              <w:lastRenderedPageBreak/>
              <w:t>(schandpaal, schavot, het rad, e.d.) en zichtbare macht (schilderijen van koningen met symbolen van macht uit de 17</w:t>
            </w:r>
            <w:r w:rsidRPr="00392332">
              <w:rPr>
                <w:rFonts w:ascii="Times New Roman" w:eastAsia="Times New Roman" w:hAnsi="Times New Roman" w:cs="Times New Roman"/>
                <w:sz w:val="24"/>
                <w:szCs w:val="24"/>
                <w:vertAlign w:val="superscript"/>
                <w:lang w:eastAsia="nl-NL"/>
              </w:rPr>
              <w:t>e</w:t>
            </w:r>
            <w:r w:rsidRPr="00392332">
              <w:rPr>
                <w:rFonts w:ascii="Times New Roman" w:eastAsia="Times New Roman" w:hAnsi="Times New Roman" w:cs="Times New Roman"/>
                <w:sz w:val="24"/>
                <w:szCs w:val="24"/>
                <w:lang w:eastAsia="nl-NL"/>
              </w:rPr>
              <w:t>/18</w:t>
            </w:r>
            <w:r w:rsidRPr="00392332">
              <w:rPr>
                <w:rFonts w:ascii="Times New Roman" w:eastAsia="Times New Roman" w:hAnsi="Times New Roman" w:cs="Times New Roman"/>
                <w:sz w:val="24"/>
                <w:szCs w:val="24"/>
                <w:vertAlign w:val="superscript"/>
                <w:lang w:eastAsia="nl-NL"/>
              </w:rPr>
              <w:t>e</w:t>
            </w:r>
            <w:r w:rsidRPr="00392332">
              <w:rPr>
                <w:rFonts w:ascii="Times New Roman" w:eastAsia="Times New Roman" w:hAnsi="Times New Roman" w:cs="Times New Roman"/>
                <w:sz w:val="24"/>
                <w:szCs w:val="24"/>
                <w:lang w:eastAsia="nl-NL"/>
              </w:rPr>
              <w:t xml:space="preserve"> eeuwen); het verhaal van de marteling en doding van Robert-François Damiens van </w:t>
            </w:r>
            <w:proofErr w:type="spellStart"/>
            <w:r w:rsidRPr="00392332">
              <w:rPr>
                <w:rFonts w:ascii="Times New Roman" w:eastAsia="Times New Roman" w:hAnsi="Times New Roman" w:cs="Times New Roman"/>
                <w:sz w:val="24"/>
                <w:szCs w:val="24"/>
                <w:lang w:eastAsia="nl-NL"/>
              </w:rPr>
              <w:t>Foucault</w:t>
            </w:r>
            <w:proofErr w:type="spellEnd"/>
            <w:r w:rsidRPr="00392332">
              <w:rPr>
                <w:rFonts w:ascii="Times New Roman" w:eastAsia="Times New Roman" w:hAnsi="Times New Roman" w:cs="Times New Roman"/>
                <w:sz w:val="24"/>
                <w:szCs w:val="24"/>
                <w:lang w:eastAsia="nl-NL"/>
              </w:rPr>
              <w:t xml:space="preserve"> uit zijn boek </w:t>
            </w:r>
            <w:r w:rsidRPr="00392332">
              <w:rPr>
                <w:rFonts w:ascii="Times New Roman" w:eastAsia="Times New Roman" w:hAnsi="Times New Roman" w:cs="Times New Roman"/>
                <w:i/>
                <w:iCs/>
                <w:sz w:val="24"/>
                <w:szCs w:val="24"/>
                <w:lang w:eastAsia="nl-NL"/>
              </w:rPr>
              <w:t>Discipline, toezicht en macht.</w:t>
            </w:r>
            <w:r w:rsidRPr="00392332">
              <w:rPr>
                <w:rFonts w:ascii="Times New Roman" w:eastAsia="Times New Roman" w:hAnsi="Times New Roman" w:cs="Times New Roman"/>
                <w:sz w:val="24"/>
                <w:szCs w:val="24"/>
                <w:lang w:eastAsia="nl-NL"/>
              </w:rPr>
              <w:t xml:space="preserve"> Daarna de overgang naar het resultaat van de verschuiving naar geestelijke disciplinering: plaatjes van het Panopticum van </w:t>
            </w:r>
            <w:proofErr w:type="spellStart"/>
            <w:r w:rsidRPr="00392332">
              <w:rPr>
                <w:rFonts w:ascii="Times New Roman" w:eastAsia="Times New Roman" w:hAnsi="Times New Roman" w:cs="Times New Roman"/>
                <w:sz w:val="24"/>
                <w:szCs w:val="24"/>
                <w:lang w:eastAsia="nl-NL"/>
              </w:rPr>
              <w:t>Bentham</w:t>
            </w:r>
            <w:proofErr w:type="spellEnd"/>
            <w:r w:rsidRPr="00392332">
              <w:rPr>
                <w:rFonts w:ascii="Times New Roman" w:eastAsia="Times New Roman" w:hAnsi="Times New Roman" w:cs="Times New Roman"/>
                <w:sz w:val="24"/>
                <w:szCs w:val="24"/>
                <w:lang w:eastAsia="nl-NL"/>
              </w:rPr>
              <w:t>, moderne gevangenissen en andere gebouwen met een panopticum structuur + anonimiseren van gevangenen.</w:t>
            </w:r>
          </w:p>
          <w:p w14:paraId="3ADBC4B9" w14:textId="77777777" w:rsidR="00392332" w:rsidRPr="00392332" w:rsidRDefault="00392332" w:rsidP="00392332">
            <w:pPr>
              <w:spacing w:before="100" w:beforeAutospacing="1" w:after="100" w:afterAutospacing="1"/>
              <w:rPr>
                <w:rFonts w:ascii="Times New Roman" w:eastAsia="Times New Roman" w:hAnsi="Times New Roman" w:cs="Times New Roman"/>
                <w:sz w:val="24"/>
                <w:szCs w:val="24"/>
                <w:lang w:eastAsia="nl-NL"/>
              </w:rPr>
            </w:pPr>
            <w:r w:rsidRPr="00392332">
              <w:rPr>
                <w:rFonts w:ascii="Times New Roman" w:eastAsia="Times New Roman" w:hAnsi="Times New Roman" w:cs="Times New Roman"/>
                <w:sz w:val="24"/>
                <w:szCs w:val="24"/>
                <w:lang w:eastAsia="nl-NL"/>
              </w:rPr>
              <w:t>Vervolgens kan eindterm 47 besproken worden in de context van het Chinese sociaalkredietsysteem met het voorbeeld van de oversteekplaats uit aflevering 7 van 'Door het hart van China' :</w:t>
            </w:r>
          </w:p>
          <w:p w14:paraId="1C16C3C0" w14:textId="77777777" w:rsidR="00392332" w:rsidRPr="00392332" w:rsidRDefault="00392332" w:rsidP="00392332">
            <w:pPr>
              <w:numPr>
                <w:ilvl w:val="0"/>
                <w:numId w:val="2"/>
              </w:numPr>
              <w:spacing w:before="100" w:beforeAutospacing="1" w:after="100" w:afterAutospacing="1"/>
              <w:rPr>
                <w:rFonts w:ascii="Times New Roman" w:eastAsia="Times New Roman" w:hAnsi="Times New Roman" w:cs="Times New Roman"/>
                <w:sz w:val="24"/>
                <w:szCs w:val="24"/>
                <w:lang w:eastAsia="nl-NL"/>
              </w:rPr>
            </w:pPr>
            <w:r w:rsidRPr="00392332">
              <w:rPr>
                <w:rFonts w:ascii="Times New Roman" w:eastAsia="Times New Roman" w:hAnsi="Times New Roman" w:cs="Times New Roman"/>
                <w:sz w:val="24"/>
                <w:szCs w:val="24"/>
                <w:lang w:eastAsia="nl-NL"/>
              </w:rPr>
              <w:t xml:space="preserve">wat is het verschil in machtsuitoefening door een 'gewone' verkeersagent en een camera met gezichtsherkenning? Op welke manier wordt macht door de camera geautomatiseerd en </w:t>
            </w:r>
            <w:proofErr w:type="spellStart"/>
            <w:r w:rsidRPr="00392332">
              <w:rPr>
                <w:rFonts w:ascii="Times New Roman" w:eastAsia="Times New Roman" w:hAnsi="Times New Roman" w:cs="Times New Roman"/>
                <w:sz w:val="24"/>
                <w:szCs w:val="24"/>
                <w:lang w:eastAsia="nl-NL"/>
              </w:rPr>
              <w:t>ontindividualiseerd</w:t>
            </w:r>
            <w:proofErr w:type="spellEnd"/>
            <w:r w:rsidRPr="00392332">
              <w:rPr>
                <w:rFonts w:ascii="Times New Roman" w:eastAsia="Times New Roman" w:hAnsi="Times New Roman" w:cs="Times New Roman"/>
                <w:sz w:val="24"/>
                <w:szCs w:val="24"/>
                <w:lang w:eastAsia="nl-NL"/>
              </w:rPr>
              <w:t>? </w:t>
            </w:r>
          </w:p>
          <w:p w14:paraId="30606EB9" w14:textId="77777777" w:rsidR="00392332" w:rsidRPr="00392332" w:rsidRDefault="00392332" w:rsidP="00392332">
            <w:pPr>
              <w:numPr>
                <w:ilvl w:val="0"/>
                <w:numId w:val="2"/>
              </w:numPr>
              <w:spacing w:before="100" w:beforeAutospacing="1" w:after="100" w:afterAutospacing="1"/>
              <w:rPr>
                <w:rFonts w:ascii="Times New Roman" w:eastAsia="Times New Roman" w:hAnsi="Times New Roman" w:cs="Times New Roman"/>
                <w:sz w:val="24"/>
                <w:szCs w:val="24"/>
                <w:lang w:eastAsia="nl-NL"/>
              </w:rPr>
            </w:pPr>
            <w:r w:rsidRPr="00392332">
              <w:rPr>
                <w:rFonts w:ascii="Times New Roman" w:eastAsia="Times New Roman" w:hAnsi="Times New Roman" w:cs="Times New Roman"/>
                <w:sz w:val="24"/>
                <w:szCs w:val="24"/>
                <w:lang w:eastAsia="nl-NL"/>
              </w:rPr>
              <w:t>is de - over het algemeen - positieve houding van de Chinese bevolking jegens het sociaalkredietsysteem te verklaren doordat zij het principe van onderwerping overneemt en toepast op zichzelf?</w:t>
            </w:r>
          </w:p>
          <w:p w14:paraId="7E847E1A" w14:textId="77777777" w:rsidR="00392332" w:rsidRPr="00392332" w:rsidRDefault="00392332" w:rsidP="00392332">
            <w:pPr>
              <w:spacing w:before="100" w:beforeAutospacing="1" w:after="100" w:afterAutospacing="1"/>
              <w:rPr>
                <w:rFonts w:ascii="Times New Roman" w:eastAsia="Times New Roman" w:hAnsi="Times New Roman" w:cs="Times New Roman"/>
                <w:sz w:val="24"/>
                <w:szCs w:val="24"/>
                <w:lang w:eastAsia="nl-NL"/>
              </w:rPr>
            </w:pPr>
            <w:r w:rsidRPr="00392332">
              <w:rPr>
                <w:rFonts w:ascii="Times New Roman" w:eastAsia="Times New Roman" w:hAnsi="Times New Roman" w:cs="Times New Roman"/>
                <w:sz w:val="24"/>
                <w:szCs w:val="24"/>
                <w:lang w:eastAsia="nl-NL"/>
              </w:rPr>
              <w:t>Leerlingen kunnen de tekst eerst in kleine groepjes lezen en bovenstaande vragen bespreken. De antwoorden kunnen klassikaal besproken worden.</w:t>
            </w:r>
          </w:p>
          <w:p w14:paraId="3BE6B5EA" w14:textId="77777777" w:rsidR="00392332" w:rsidRPr="00392332" w:rsidRDefault="00392332" w:rsidP="00392332">
            <w:pPr>
              <w:spacing w:before="100" w:beforeAutospacing="1" w:after="100" w:afterAutospacing="1"/>
              <w:rPr>
                <w:rFonts w:ascii="Times New Roman" w:eastAsia="Times New Roman" w:hAnsi="Times New Roman" w:cs="Times New Roman"/>
                <w:sz w:val="24"/>
                <w:szCs w:val="24"/>
                <w:lang w:eastAsia="nl-NL"/>
              </w:rPr>
            </w:pPr>
            <w:r w:rsidRPr="00392332">
              <w:rPr>
                <w:rFonts w:ascii="Times New Roman" w:eastAsia="Times New Roman" w:hAnsi="Times New Roman" w:cs="Times New Roman"/>
                <w:sz w:val="24"/>
                <w:szCs w:val="24"/>
                <w:lang w:eastAsia="nl-NL"/>
              </w:rPr>
              <w:t> </w:t>
            </w:r>
          </w:p>
          <w:p w14:paraId="3BF0C077" w14:textId="77777777" w:rsidR="00FF0085" w:rsidRDefault="00FF0085" w:rsidP="00FF0085"/>
        </w:tc>
      </w:tr>
    </w:tbl>
    <w:p w14:paraId="0DDC7AE9" w14:textId="77777777" w:rsidR="00FF0085" w:rsidRDefault="00FF0085"/>
    <w:p w14:paraId="5E63E22F" w14:textId="77777777" w:rsidR="00FF0085" w:rsidRDefault="00FF0085"/>
    <w:p w14:paraId="38E8FEFD" w14:textId="77777777" w:rsidR="00FF0085" w:rsidRDefault="00FF0085" w:rsidP="00FF0085"/>
    <w:sectPr w:rsidR="00FF008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66DB3"/>
    <w:multiLevelType w:val="multilevel"/>
    <w:tmpl w:val="928EEC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F0125F7"/>
    <w:multiLevelType w:val="multilevel"/>
    <w:tmpl w:val="7EFAE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085"/>
    <w:rsid w:val="00392332"/>
    <w:rsid w:val="009B2CC1"/>
    <w:rsid w:val="009C19A2"/>
    <w:rsid w:val="00FF008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3DE7E"/>
  <w15:docId w15:val="{B28E2A46-B87F-4E53-A7AE-524AC0F47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FF008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semiHidden/>
    <w:unhideWhenUsed/>
    <w:rsid w:val="0039233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392332"/>
    <w:rPr>
      <w:b/>
      <w:bCs/>
    </w:rPr>
  </w:style>
  <w:style w:type="character" w:styleId="Nadruk">
    <w:name w:val="Emphasis"/>
    <w:basedOn w:val="Standaardalinea-lettertype"/>
    <w:uiPriority w:val="20"/>
    <w:qFormat/>
    <w:rsid w:val="0039233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5657512">
      <w:bodyDiv w:val="1"/>
      <w:marLeft w:val="0"/>
      <w:marRight w:val="0"/>
      <w:marTop w:val="0"/>
      <w:marBottom w:val="0"/>
      <w:divBdr>
        <w:top w:val="none" w:sz="0" w:space="0" w:color="auto"/>
        <w:left w:val="none" w:sz="0" w:space="0" w:color="auto"/>
        <w:bottom w:val="none" w:sz="0" w:space="0" w:color="auto"/>
        <w:right w:val="none" w:sz="0" w:space="0" w:color="auto"/>
      </w:divBdr>
    </w:div>
    <w:div w:id="1198928299">
      <w:bodyDiv w:val="1"/>
      <w:marLeft w:val="0"/>
      <w:marRight w:val="0"/>
      <w:marTop w:val="0"/>
      <w:marBottom w:val="0"/>
      <w:divBdr>
        <w:top w:val="none" w:sz="0" w:space="0" w:color="auto"/>
        <w:left w:val="none" w:sz="0" w:space="0" w:color="auto"/>
        <w:bottom w:val="none" w:sz="0" w:space="0" w:color="auto"/>
        <w:right w:val="none" w:sz="0" w:space="0" w:color="auto"/>
      </w:divBdr>
    </w:div>
    <w:div w:id="1764064252">
      <w:bodyDiv w:val="1"/>
      <w:marLeft w:val="0"/>
      <w:marRight w:val="0"/>
      <w:marTop w:val="0"/>
      <w:marBottom w:val="0"/>
      <w:divBdr>
        <w:top w:val="none" w:sz="0" w:space="0" w:color="auto"/>
        <w:left w:val="none" w:sz="0" w:space="0" w:color="auto"/>
        <w:bottom w:val="none" w:sz="0" w:space="0" w:color="auto"/>
        <w:right w:val="none" w:sz="0" w:space="0" w:color="auto"/>
      </w:divBdr>
    </w:div>
    <w:div w:id="1877351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465</Words>
  <Characters>2560</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Stijn Ockeloen</dc:creator>
  <cp:lastModifiedBy>Ockeloen, S. | Coornhert Gymnasium</cp:lastModifiedBy>
  <cp:revision>2</cp:revision>
  <dcterms:created xsi:type="dcterms:W3CDTF">2019-08-29T10:44:00Z</dcterms:created>
  <dcterms:modified xsi:type="dcterms:W3CDTF">2019-08-29T10:44:00Z</dcterms:modified>
</cp:coreProperties>
</file>