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7022" w14:textId="77777777" w:rsidR="00DE253F" w:rsidRPr="004C038E" w:rsidRDefault="008438F0">
      <w:pPr>
        <w:rPr>
          <w:rFonts w:asciiTheme="majorHAnsi" w:hAnsiTheme="majorHAnsi"/>
          <w:b/>
          <w:sz w:val="28"/>
          <w:szCs w:val="28"/>
        </w:rPr>
      </w:pPr>
      <w:bookmarkStart w:id="0" w:name="_GoBack"/>
      <w:bookmarkEnd w:id="0"/>
      <w:r w:rsidRPr="004C038E">
        <w:rPr>
          <w:rFonts w:asciiTheme="majorHAnsi" w:hAnsiTheme="majorHAnsi" w:cs="Helvetica"/>
          <w:noProof/>
          <w:sz w:val="22"/>
          <w:szCs w:val="22"/>
        </w:rPr>
        <w:drawing>
          <wp:anchor distT="0" distB="0" distL="114300" distR="114300" simplePos="0" relativeHeight="251659264" behindDoc="0" locked="0" layoutInCell="1" allowOverlap="1" wp14:anchorId="5E69A6ED" wp14:editId="1635CCD5">
            <wp:simplePos x="0" y="0"/>
            <wp:positionH relativeFrom="margin">
              <wp:posOffset>4149090</wp:posOffset>
            </wp:positionH>
            <wp:positionV relativeFrom="margin">
              <wp:posOffset>57150</wp:posOffset>
            </wp:positionV>
            <wp:extent cx="2419350" cy="2400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62" w:rsidRPr="004C038E">
        <w:rPr>
          <w:rFonts w:asciiTheme="majorHAnsi" w:hAnsiTheme="majorHAnsi"/>
          <w:b/>
          <w:sz w:val="28"/>
          <w:szCs w:val="28"/>
        </w:rPr>
        <w:t xml:space="preserve">Michel Foucault: </w:t>
      </w:r>
      <w:r w:rsidR="000C646C" w:rsidRPr="004C038E">
        <w:rPr>
          <w:rFonts w:asciiTheme="majorHAnsi" w:hAnsiTheme="majorHAnsi"/>
          <w:b/>
          <w:sz w:val="28"/>
          <w:szCs w:val="28"/>
        </w:rPr>
        <w:t xml:space="preserve">het </w:t>
      </w:r>
      <w:r w:rsidR="000C646C" w:rsidRPr="004C038E">
        <w:rPr>
          <w:rFonts w:asciiTheme="majorHAnsi" w:hAnsiTheme="majorHAnsi"/>
          <w:b/>
          <w:i/>
          <w:sz w:val="28"/>
          <w:szCs w:val="28"/>
        </w:rPr>
        <w:t>kneden</w:t>
      </w:r>
      <w:r w:rsidR="000C646C" w:rsidRPr="004C038E">
        <w:rPr>
          <w:rFonts w:asciiTheme="majorHAnsi" w:hAnsiTheme="majorHAnsi"/>
          <w:b/>
          <w:sz w:val="28"/>
          <w:szCs w:val="28"/>
        </w:rPr>
        <w:t xml:space="preserve"> van de moderne mens</w:t>
      </w:r>
      <w:r w:rsidR="00822562" w:rsidRPr="004C038E">
        <w:rPr>
          <w:rFonts w:asciiTheme="majorHAnsi" w:hAnsiTheme="majorHAnsi"/>
          <w:b/>
          <w:sz w:val="28"/>
          <w:szCs w:val="28"/>
        </w:rPr>
        <w:t xml:space="preserve"> </w:t>
      </w:r>
    </w:p>
    <w:p w14:paraId="6311AE54" w14:textId="77777777" w:rsidR="00C3210D" w:rsidRPr="004C038E" w:rsidRDefault="00822562">
      <w:pPr>
        <w:rPr>
          <w:rFonts w:asciiTheme="majorHAnsi" w:hAnsiTheme="majorHAnsi"/>
          <w:sz w:val="22"/>
          <w:szCs w:val="22"/>
        </w:rPr>
      </w:pPr>
      <w:r w:rsidRPr="004C038E">
        <w:rPr>
          <w:rFonts w:asciiTheme="majorHAnsi" w:hAnsiTheme="majorHAnsi"/>
          <w:sz w:val="22"/>
          <w:szCs w:val="22"/>
        </w:rPr>
        <w:t>Volgens de Frans</w:t>
      </w:r>
      <w:r w:rsidR="00C33C06" w:rsidRPr="004C038E">
        <w:rPr>
          <w:rFonts w:asciiTheme="majorHAnsi" w:hAnsiTheme="majorHAnsi"/>
          <w:sz w:val="22"/>
          <w:szCs w:val="22"/>
        </w:rPr>
        <w:t>e filosoof Michel Foucault (1926</w:t>
      </w:r>
      <w:r w:rsidRPr="004C038E">
        <w:rPr>
          <w:rFonts w:asciiTheme="majorHAnsi" w:hAnsiTheme="majorHAnsi"/>
          <w:sz w:val="22"/>
          <w:szCs w:val="22"/>
        </w:rPr>
        <w:t>-1984) is het positieve beeld dat we hebben over onze moderne samenleving misleidend. We stellen onze samenleving vaak in contrast met het ‘primitieve’ verleden, de tijd waarin nog veel chaos heerste en heersers hun macht via wrede spektakels van geweld demonstreerden aan het publiek. Foucault laat met zijn studies zien dat de moderne samenleving niet de vrije en humane samenleving is die het meent te zijn. Via diverse instanties en machtstechnieken worden burgers in onze samenleving tot bepaalde vorm</w:t>
      </w:r>
      <w:r w:rsidR="004C038E">
        <w:rPr>
          <w:rFonts w:asciiTheme="majorHAnsi" w:hAnsiTheme="majorHAnsi"/>
          <w:sz w:val="22"/>
          <w:szCs w:val="22"/>
        </w:rPr>
        <w:t>en</w:t>
      </w:r>
      <w:r w:rsidRPr="004C038E">
        <w:rPr>
          <w:rFonts w:asciiTheme="majorHAnsi" w:hAnsiTheme="majorHAnsi"/>
          <w:sz w:val="22"/>
          <w:szCs w:val="22"/>
        </w:rPr>
        <w:t xml:space="preserve"> van gedrag aangezet die als ‘normaal’ wordt gedefinieerd. Scholen, gevangenissen, werkplaatsen en psychiatrische instellingen zijn ‘disciplinerende’ instellingen die allen een bepaalde opvatti</w:t>
      </w:r>
      <w:r w:rsidR="00C3210D" w:rsidRPr="004C038E">
        <w:rPr>
          <w:rFonts w:asciiTheme="majorHAnsi" w:hAnsiTheme="majorHAnsi"/>
          <w:sz w:val="22"/>
          <w:szCs w:val="22"/>
        </w:rPr>
        <w:t>ng van ‘normaliteit’  opleggen; e</w:t>
      </w:r>
      <w:r w:rsidR="004C038E" w:rsidRPr="004C038E">
        <w:rPr>
          <w:rFonts w:asciiTheme="majorHAnsi" w:hAnsiTheme="majorHAnsi"/>
          <w:sz w:val="22"/>
          <w:szCs w:val="22"/>
        </w:rPr>
        <w:t>n wel op zodanige wijze dat wij</w:t>
      </w:r>
      <w:r w:rsidR="00C3210D" w:rsidRPr="004C038E">
        <w:rPr>
          <w:rFonts w:asciiTheme="majorHAnsi" w:hAnsiTheme="majorHAnsi"/>
          <w:sz w:val="22"/>
          <w:szCs w:val="22"/>
        </w:rPr>
        <w:t xml:space="preserve"> deze norm verinnerlijken. </w:t>
      </w:r>
    </w:p>
    <w:p w14:paraId="3859AE86" w14:textId="77777777" w:rsidR="00C3210D" w:rsidRPr="004C038E" w:rsidRDefault="00C3210D">
      <w:pPr>
        <w:rPr>
          <w:rFonts w:asciiTheme="majorHAnsi" w:hAnsiTheme="majorHAnsi"/>
          <w:sz w:val="22"/>
          <w:szCs w:val="22"/>
        </w:rPr>
      </w:pPr>
    </w:p>
    <w:p w14:paraId="638914A2" w14:textId="77777777" w:rsidR="00822562" w:rsidRPr="004C038E" w:rsidRDefault="008438F0">
      <w:pPr>
        <w:rPr>
          <w:rFonts w:asciiTheme="majorHAnsi" w:hAnsiTheme="majorHAnsi"/>
          <w:sz w:val="22"/>
          <w:szCs w:val="22"/>
        </w:rPr>
      </w:pPr>
      <w:r w:rsidRPr="004C038E">
        <w:rPr>
          <w:rFonts w:asciiTheme="majorHAnsi" w:hAnsiTheme="majorHAnsi" w:cs="Helvetica"/>
          <w:noProof/>
          <w:sz w:val="22"/>
          <w:szCs w:val="22"/>
        </w:rPr>
        <w:drawing>
          <wp:anchor distT="0" distB="0" distL="114300" distR="114300" simplePos="0" relativeHeight="251658240" behindDoc="0" locked="0" layoutInCell="1" allowOverlap="1" wp14:anchorId="28FFCF16" wp14:editId="78B8524F">
            <wp:simplePos x="0" y="0"/>
            <wp:positionH relativeFrom="margin">
              <wp:posOffset>-40005</wp:posOffset>
            </wp:positionH>
            <wp:positionV relativeFrom="margin">
              <wp:posOffset>2629535</wp:posOffset>
            </wp:positionV>
            <wp:extent cx="2072005" cy="1630680"/>
            <wp:effectExtent l="0" t="0" r="444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00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F37" w:rsidRPr="004C038E">
        <w:rPr>
          <w:rFonts w:asciiTheme="majorHAnsi" w:hAnsiTheme="majorHAnsi"/>
          <w:sz w:val="22"/>
          <w:szCs w:val="22"/>
        </w:rPr>
        <w:t>Het model voor dit</w:t>
      </w:r>
      <w:r w:rsidR="00C3210D" w:rsidRPr="004C038E">
        <w:rPr>
          <w:rFonts w:asciiTheme="majorHAnsi" w:hAnsiTheme="majorHAnsi"/>
          <w:sz w:val="22"/>
          <w:szCs w:val="22"/>
        </w:rPr>
        <w:t xml:space="preserve"> verschijnsel ziet Foucault in </w:t>
      </w:r>
      <w:r w:rsidR="00C3210D" w:rsidRPr="004C038E">
        <w:rPr>
          <w:rFonts w:asciiTheme="majorHAnsi" w:hAnsiTheme="majorHAnsi"/>
          <w:i/>
          <w:sz w:val="22"/>
          <w:szCs w:val="22"/>
        </w:rPr>
        <w:t>het Panopticum</w:t>
      </w:r>
      <w:r w:rsidR="00C3210D" w:rsidRPr="004C038E">
        <w:rPr>
          <w:rFonts w:asciiTheme="majorHAnsi" w:hAnsiTheme="majorHAnsi"/>
          <w:sz w:val="22"/>
          <w:szCs w:val="22"/>
        </w:rPr>
        <w:t xml:space="preserve">, een koepelvormige gevangenis-architectuur waarin gevangenen in individuele cellen zitten opgesloten en hun gedrag voortdurend </w:t>
      </w:r>
      <w:r w:rsidR="00230F37" w:rsidRPr="004C038E">
        <w:rPr>
          <w:rFonts w:asciiTheme="majorHAnsi" w:hAnsiTheme="majorHAnsi"/>
          <w:sz w:val="22"/>
          <w:szCs w:val="22"/>
        </w:rPr>
        <w:t>staat blootgesteld aan de doorkijkspiegels van de centrale controletoren</w:t>
      </w:r>
      <w:r w:rsidR="00C3210D" w:rsidRPr="004C038E">
        <w:rPr>
          <w:rFonts w:asciiTheme="majorHAnsi" w:hAnsiTheme="majorHAnsi"/>
          <w:sz w:val="22"/>
          <w:szCs w:val="22"/>
        </w:rPr>
        <w:t xml:space="preserve">. </w:t>
      </w:r>
      <w:r w:rsidR="00230F37" w:rsidRPr="004C038E">
        <w:rPr>
          <w:rFonts w:asciiTheme="majorHAnsi" w:hAnsiTheme="majorHAnsi"/>
          <w:sz w:val="22"/>
          <w:szCs w:val="22"/>
        </w:rPr>
        <w:t xml:space="preserve">Er is hier sprake van een vorm van machtsuitoefening die zich </w:t>
      </w:r>
      <w:r w:rsidR="00230F37" w:rsidRPr="004C038E">
        <w:rPr>
          <w:rFonts w:asciiTheme="majorHAnsi" w:hAnsiTheme="majorHAnsi"/>
          <w:i/>
          <w:sz w:val="22"/>
          <w:szCs w:val="22"/>
        </w:rPr>
        <w:t xml:space="preserve">in </w:t>
      </w:r>
      <w:r w:rsidR="00230F37" w:rsidRPr="004C038E">
        <w:rPr>
          <w:rFonts w:asciiTheme="majorHAnsi" w:hAnsiTheme="majorHAnsi"/>
          <w:sz w:val="22"/>
          <w:szCs w:val="22"/>
        </w:rPr>
        <w:t xml:space="preserve">de gevangene zelf </w:t>
      </w:r>
      <w:r w:rsidR="00967F66">
        <w:rPr>
          <w:rFonts w:asciiTheme="majorHAnsi" w:hAnsiTheme="majorHAnsi"/>
          <w:sz w:val="22"/>
          <w:szCs w:val="22"/>
        </w:rPr>
        <w:t>nestelt</w:t>
      </w:r>
      <w:r w:rsidR="004C038E" w:rsidRPr="004C038E">
        <w:rPr>
          <w:rFonts w:asciiTheme="majorHAnsi" w:hAnsiTheme="majorHAnsi"/>
          <w:sz w:val="22"/>
          <w:szCs w:val="22"/>
        </w:rPr>
        <w:t>: onderworpen aan voortdurend toezicht</w:t>
      </w:r>
      <w:r w:rsidR="00230F37" w:rsidRPr="004C038E">
        <w:rPr>
          <w:rFonts w:asciiTheme="majorHAnsi" w:hAnsiTheme="majorHAnsi"/>
          <w:sz w:val="22"/>
          <w:szCs w:val="22"/>
        </w:rPr>
        <w:t xml:space="preserve"> legt de gevangene </w:t>
      </w:r>
      <w:r w:rsidR="00230F37" w:rsidRPr="004C038E">
        <w:rPr>
          <w:rFonts w:asciiTheme="majorHAnsi" w:hAnsiTheme="majorHAnsi"/>
          <w:i/>
          <w:sz w:val="22"/>
          <w:szCs w:val="22"/>
        </w:rPr>
        <w:t>zichzelf</w:t>
      </w:r>
      <w:r w:rsidR="00230F37" w:rsidRPr="004C038E">
        <w:rPr>
          <w:rFonts w:asciiTheme="majorHAnsi" w:hAnsiTheme="majorHAnsi"/>
          <w:sz w:val="22"/>
          <w:szCs w:val="22"/>
        </w:rPr>
        <w:t xml:space="preserve"> de vereiste gedragsstandaard op. </w:t>
      </w:r>
    </w:p>
    <w:p w14:paraId="1CE96F68" w14:textId="0A6BCA5B" w:rsidR="000C646C" w:rsidRDefault="00230F37" w:rsidP="00967F66">
      <w:pPr>
        <w:ind w:firstLine="708"/>
        <w:rPr>
          <w:rFonts w:asciiTheme="majorHAnsi" w:hAnsiTheme="majorHAnsi"/>
          <w:sz w:val="22"/>
          <w:szCs w:val="22"/>
        </w:rPr>
      </w:pPr>
      <w:r w:rsidRPr="004C038E">
        <w:rPr>
          <w:rFonts w:asciiTheme="majorHAnsi" w:hAnsiTheme="majorHAnsi"/>
          <w:sz w:val="22"/>
          <w:szCs w:val="22"/>
        </w:rPr>
        <w:t xml:space="preserve">Foucault laat zien dat in onze moderne samenleving macht op een heel andere manier werkt dan vroeger. Terwijl het vroeger de machthebber was die schitterde in zichtbaarheid – bijvoorbeeld op het moment dat hij zijn onderdanen strafte – nu zijn de machthebbers naar de achtergrond verschoven en zijn het de burgers </w:t>
      </w:r>
      <w:r w:rsidR="000C646C" w:rsidRPr="004C038E">
        <w:rPr>
          <w:rFonts w:asciiTheme="majorHAnsi" w:hAnsiTheme="majorHAnsi"/>
          <w:sz w:val="22"/>
          <w:szCs w:val="22"/>
        </w:rPr>
        <w:t xml:space="preserve">waar de </w:t>
      </w:r>
      <w:r w:rsidR="000C646C" w:rsidRPr="004C038E">
        <w:rPr>
          <w:rFonts w:asciiTheme="majorHAnsi" w:hAnsiTheme="majorHAnsi"/>
          <w:i/>
          <w:sz w:val="22"/>
          <w:szCs w:val="22"/>
        </w:rPr>
        <w:t>spotlights</w:t>
      </w:r>
      <w:r w:rsidR="000C646C" w:rsidRPr="004C038E">
        <w:rPr>
          <w:rFonts w:asciiTheme="majorHAnsi" w:hAnsiTheme="majorHAnsi"/>
          <w:sz w:val="22"/>
          <w:szCs w:val="22"/>
        </w:rPr>
        <w:t xml:space="preserve"> op gericht staan. Zichtbaarheid gaat altijd gepaard met machtsuitoefening</w:t>
      </w:r>
      <w:r w:rsidR="004C038E">
        <w:rPr>
          <w:rFonts w:asciiTheme="majorHAnsi" w:hAnsiTheme="majorHAnsi"/>
          <w:sz w:val="22"/>
          <w:szCs w:val="22"/>
        </w:rPr>
        <w:t>, zo laat Foucault zien</w:t>
      </w:r>
      <w:r w:rsidR="000C646C" w:rsidRPr="004C038E">
        <w:rPr>
          <w:rFonts w:asciiTheme="majorHAnsi" w:hAnsiTheme="majorHAnsi"/>
          <w:sz w:val="22"/>
          <w:szCs w:val="22"/>
        </w:rPr>
        <w:t xml:space="preserve">: of het nu via architectonische ontwerpen, </w:t>
      </w:r>
      <w:r w:rsidR="00194007">
        <w:rPr>
          <w:rFonts w:asciiTheme="majorHAnsi" w:hAnsiTheme="majorHAnsi"/>
          <w:sz w:val="22"/>
          <w:szCs w:val="22"/>
        </w:rPr>
        <w:t xml:space="preserve">publieke </w:t>
      </w:r>
      <w:r w:rsidR="000C646C" w:rsidRPr="004C038E">
        <w:rPr>
          <w:rFonts w:asciiTheme="majorHAnsi" w:hAnsiTheme="majorHAnsi"/>
          <w:sz w:val="22"/>
          <w:szCs w:val="22"/>
        </w:rPr>
        <w:t xml:space="preserve">camera’s of </w:t>
      </w:r>
      <w:proofErr w:type="spellStart"/>
      <w:r w:rsidR="000C646C" w:rsidRPr="004C038E">
        <w:rPr>
          <w:rFonts w:asciiTheme="majorHAnsi" w:hAnsiTheme="majorHAnsi"/>
          <w:i/>
          <w:sz w:val="22"/>
          <w:szCs w:val="22"/>
        </w:rPr>
        <w:t>social</w:t>
      </w:r>
      <w:proofErr w:type="spellEnd"/>
      <w:r w:rsidR="000C646C" w:rsidRPr="004C038E">
        <w:rPr>
          <w:rFonts w:asciiTheme="majorHAnsi" w:hAnsiTheme="majorHAnsi"/>
          <w:i/>
          <w:sz w:val="22"/>
          <w:szCs w:val="22"/>
        </w:rPr>
        <w:t xml:space="preserve"> media </w:t>
      </w:r>
      <w:r w:rsidR="000C646C" w:rsidRPr="004C038E">
        <w:rPr>
          <w:rFonts w:asciiTheme="majorHAnsi" w:hAnsiTheme="majorHAnsi"/>
          <w:sz w:val="22"/>
          <w:szCs w:val="22"/>
        </w:rPr>
        <w:t xml:space="preserve">verloopt. </w:t>
      </w:r>
    </w:p>
    <w:p w14:paraId="4263B97B" w14:textId="77777777" w:rsidR="00967F66" w:rsidRDefault="00967F66">
      <w:pPr>
        <w:rPr>
          <w:rFonts w:asciiTheme="majorHAnsi" w:hAnsiTheme="majorHAnsi"/>
          <w:sz w:val="22"/>
          <w:szCs w:val="22"/>
        </w:rPr>
      </w:pPr>
    </w:p>
    <w:p w14:paraId="06CF6F37" w14:textId="063F2D4E" w:rsidR="00967F66" w:rsidRPr="004C038E" w:rsidRDefault="00967F66" w:rsidP="00967F66">
      <w:pPr>
        <w:rPr>
          <w:rFonts w:asciiTheme="majorHAnsi" w:hAnsiTheme="majorHAnsi"/>
          <w:sz w:val="22"/>
          <w:szCs w:val="22"/>
        </w:rPr>
      </w:pPr>
      <w:r w:rsidRPr="004C038E">
        <w:rPr>
          <w:rFonts w:asciiTheme="majorHAnsi" w:hAnsiTheme="majorHAnsi"/>
          <w:i/>
          <w:sz w:val="22"/>
          <w:szCs w:val="22"/>
        </w:rPr>
        <w:t>Vraag 1</w:t>
      </w:r>
      <w:r w:rsidRPr="004C038E">
        <w:rPr>
          <w:rFonts w:asciiTheme="majorHAnsi" w:hAnsiTheme="majorHAnsi"/>
          <w:sz w:val="22"/>
          <w:szCs w:val="22"/>
        </w:rPr>
        <w:t xml:space="preserve">: In hoeverre maakt deze school gebruik van </w:t>
      </w:r>
      <w:r>
        <w:rPr>
          <w:rFonts w:asciiTheme="majorHAnsi" w:hAnsiTheme="majorHAnsi"/>
          <w:sz w:val="22"/>
          <w:szCs w:val="22"/>
        </w:rPr>
        <w:t>machts</w:t>
      </w:r>
      <w:r w:rsidRPr="004C038E">
        <w:rPr>
          <w:rFonts w:asciiTheme="majorHAnsi" w:hAnsiTheme="majorHAnsi"/>
          <w:sz w:val="22"/>
          <w:szCs w:val="22"/>
        </w:rPr>
        <w:t>technieken</w:t>
      </w:r>
      <w:r w:rsidR="004E1D98">
        <w:rPr>
          <w:rFonts w:asciiTheme="majorHAnsi" w:hAnsiTheme="majorHAnsi"/>
          <w:sz w:val="22"/>
          <w:szCs w:val="22"/>
        </w:rPr>
        <w:t xml:space="preserve">, zoals </w:t>
      </w:r>
      <w:proofErr w:type="spellStart"/>
      <w:r w:rsidR="004E1D98">
        <w:rPr>
          <w:rFonts w:asciiTheme="majorHAnsi" w:hAnsiTheme="majorHAnsi"/>
          <w:sz w:val="22"/>
          <w:szCs w:val="22"/>
        </w:rPr>
        <w:t>Foucault</w:t>
      </w:r>
      <w:proofErr w:type="spellEnd"/>
      <w:r w:rsidR="004E1D98">
        <w:rPr>
          <w:rFonts w:asciiTheme="majorHAnsi" w:hAnsiTheme="majorHAnsi"/>
          <w:sz w:val="22"/>
          <w:szCs w:val="22"/>
        </w:rPr>
        <w:t xml:space="preserve"> die ziet</w:t>
      </w:r>
      <w:r w:rsidRPr="004C038E">
        <w:rPr>
          <w:rFonts w:asciiTheme="majorHAnsi" w:hAnsiTheme="majorHAnsi"/>
          <w:sz w:val="22"/>
          <w:szCs w:val="22"/>
        </w:rPr>
        <w:t xml:space="preserve">? (Denk aan: het ontwerp van de school, schoolregels, de eisen en werkwijzen van docenten etc.) </w:t>
      </w:r>
    </w:p>
    <w:p w14:paraId="5EEA480D" w14:textId="77777777" w:rsidR="00967F66" w:rsidRDefault="00967F66">
      <w:pPr>
        <w:rPr>
          <w:rFonts w:asciiTheme="majorHAnsi" w:hAnsiTheme="majorHAnsi"/>
          <w:sz w:val="22"/>
          <w:szCs w:val="22"/>
        </w:rPr>
      </w:pPr>
    </w:p>
    <w:p w14:paraId="5CDB07F7" w14:textId="7E4B054D" w:rsidR="000C646C" w:rsidRPr="004C038E" w:rsidRDefault="000C646C" w:rsidP="00967F66">
      <w:pPr>
        <w:rPr>
          <w:rFonts w:asciiTheme="majorHAnsi" w:hAnsiTheme="majorHAnsi"/>
          <w:sz w:val="22"/>
          <w:szCs w:val="22"/>
        </w:rPr>
      </w:pPr>
      <w:r w:rsidRPr="004C038E">
        <w:rPr>
          <w:rFonts w:asciiTheme="majorHAnsi" w:hAnsiTheme="majorHAnsi"/>
          <w:sz w:val="22"/>
          <w:szCs w:val="22"/>
        </w:rPr>
        <w:t xml:space="preserve">Volgens Foucault wordt de </w:t>
      </w:r>
      <w:r w:rsidR="004E1D98">
        <w:rPr>
          <w:rFonts w:asciiTheme="majorHAnsi" w:hAnsiTheme="majorHAnsi"/>
          <w:sz w:val="22"/>
          <w:szCs w:val="22"/>
        </w:rPr>
        <w:t>mens</w:t>
      </w:r>
      <w:r w:rsidRPr="004C038E">
        <w:rPr>
          <w:rFonts w:asciiTheme="majorHAnsi" w:hAnsiTheme="majorHAnsi"/>
          <w:sz w:val="22"/>
          <w:szCs w:val="22"/>
        </w:rPr>
        <w:t xml:space="preserve"> in de moderne samenleving meer dan ooit </w:t>
      </w:r>
      <w:r w:rsidR="004C038E">
        <w:rPr>
          <w:rFonts w:asciiTheme="majorHAnsi" w:hAnsiTheme="majorHAnsi"/>
          <w:sz w:val="22"/>
          <w:szCs w:val="22"/>
        </w:rPr>
        <w:t xml:space="preserve">tevoren </w:t>
      </w:r>
      <w:r w:rsidRPr="004C038E">
        <w:rPr>
          <w:rFonts w:asciiTheme="majorHAnsi" w:hAnsiTheme="majorHAnsi"/>
          <w:sz w:val="22"/>
          <w:szCs w:val="22"/>
        </w:rPr>
        <w:t>in een bepaald model gekneed</w:t>
      </w:r>
      <w:r w:rsidR="00056398">
        <w:rPr>
          <w:rFonts w:asciiTheme="majorHAnsi" w:hAnsiTheme="majorHAnsi"/>
          <w:sz w:val="22"/>
          <w:szCs w:val="22"/>
        </w:rPr>
        <w:t>: het</w:t>
      </w:r>
      <w:r w:rsidR="004C038E">
        <w:rPr>
          <w:rFonts w:asciiTheme="majorHAnsi" w:hAnsiTheme="majorHAnsi"/>
          <w:sz w:val="22"/>
          <w:szCs w:val="22"/>
        </w:rPr>
        <w:t xml:space="preserve"> hardwerkende, consumerende</w:t>
      </w:r>
      <w:r w:rsidR="008438F0">
        <w:rPr>
          <w:rFonts w:asciiTheme="majorHAnsi" w:hAnsiTheme="majorHAnsi"/>
          <w:sz w:val="22"/>
          <w:szCs w:val="22"/>
        </w:rPr>
        <w:t>, heteroseksuele</w:t>
      </w:r>
      <w:r w:rsidR="004C038E">
        <w:rPr>
          <w:rFonts w:asciiTheme="majorHAnsi" w:hAnsiTheme="majorHAnsi"/>
          <w:sz w:val="22"/>
          <w:szCs w:val="22"/>
        </w:rPr>
        <w:t xml:space="preserve"> en </w:t>
      </w:r>
      <w:proofErr w:type="spellStart"/>
      <w:r w:rsidR="004C038E">
        <w:rPr>
          <w:rFonts w:asciiTheme="majorHAnsi" w:hAnsiTheme="majorHAnsi"/>
          <w:sz w:val="22"/>
          <w:szCs w:val="22"/>
        </w:rPr>
        <w:t>gezinstichtende</w:t>
      </w:r>
      <w:proofErr w:type="spellEnd"/>
      <w:r w:rsidR="004C038E">
        <w:rPr>
          <w:rFonts w:asciiTheme="majorHAnsi" w:hAnsiTheme="majorHAnsi"/>
          <w:sz w:val="22"/>
          <w:szCs w:val="22"/>
        </w:rPr>
        <w:t xml:space="preserve"> </w:t>
      </w:r>
      <w:r w:rsidR="00056398">
        <w:rPr>
          <w:rFonts w:asciiTheme="majorHAnsi" w:hAnsiTheme="majorHAnsi"/>
          <w:sz w:val="22"/>
          <w:szCs w:val="22"/>
        </w:rPr>
        <w:t>individu</w:t>
      </w:r>
      <w:r w:rsidRPr="004C038E">
        <w:rPr>
          <w:rFonts w:asciiTheme="majorHAnsi" w:hAnsiTheme="majorHAnsi"/>
          <w:sz w:val="22"/>
          <w:szCs w:val="22"/>
        </w:rPr>
        <w:t xml:space="preserve">. Foucault wil ons laten zien dat er echter geen ‘ware standaard’  is waar de mens aan zou moeten voldoen. Er is niet eens zoiets als ‘De Mens’, en we moeten leren onszelf van externe standaarden </w:t>
      </w:r>
      <w:r w:rsidR="008438F0">
        <w:rPr>
          <w:rFonts w:asciiTheme="majorHAnsi" w:hAnsiTheme="majorHAnsi"/>
          <w:sz w:val="22"/>
          <w:szCs w:val="22"/>
        </w:rPr>
        <w:t>los te weken</w:t>
      </w:r>
      <w:r w:rsidRPr="004C038E">
        <w:rPr>
          <w:rFonts w:asciiTheme="majorHAnsi" w:hAnsiTheme="majorHAnsi"/>
          <w:sz w:val="22"/>
          <w:szCs w:val="22"/>
        </w:rPr>
        <w:t xml:space="preserve"> en </w:t>
      </w:r>
      <w:r w:rsidR="008438F0">
        <w:rPr>
          <w:rFonts w:asciiTheme="majorHAnsi" w:hAnsiTheme="majorHAnsi"/>
          <w:sz w:val="22"/>
          <w:szCs w:val="22"/>
        </w:rPr>
        <w:t xml:space="preserve">voor onszelf </w:t>
      </w:r>
      <w:r w:rsidR="004E1D98">
        <w:rPr>
          <w:rFonts w:asciiTheme="majorHAnsi" w:hAnsiTheme="majorHAnsi"/>
          <w:sz w:val="22"/>
          <w:szCs w:val="22"/>
        </w:rPr>
        <w:t xml:space="preserve">nieuwe </w:t>
      </w:r>
      <w:r w:rsidR="008438F0">
        <w:rPr>
          <w:rFonts w:asciiTheme="majorHAnsi" w:hAnsiTheme="majorHAnsi"/>
          <w:sz w:val="22"/>
          <w:szCs w:val="22"/>
        </w:rPr>
        <w:t xml:space="preserve">vormen van </w:t>
      </w:r>
      <w:r w:rsidRPr="004C038E">
        <w:rPr>
          <w:rFonts w:asciiTheme="majorHAnsi" w:hAnsiTheme="majorHAnsi"/>
          <w:sz w:val="22"/>
          <w:szCs w:val="22"/>
        </w:rPr>
        <w:t>menszijn</w:t>
      </w:r>
      <w:r w:rsidR="004E1D98">
        <w:rPr>
          <w:rFonts w:asciiTheme="majorHAnsi" w:hAnsiTheme="majorHAnsi"/>
          <w:sz w:val="22"/>
          <w:szCs w:val="22"/>
        </w:rPr>
        <w:t xml:space="preserve"> </w:t>
      </w:r>
      <w:r w:rsidR="008438F0">
        <w:rPr>
          <w:rFonts w:asciiTheme="majorHAnsi" w:hAnsiTheme="majorHAnsi"/>
          <w:sz w:val="22"/>
          <w:szCs w:val="22"/>
        </w:rPr>
        <w:t>ontwerpen</w:t>
      </w:r>
      <w:r w:rsidRPr="004C038E">
        <w:rPr>
          <w:rFonts w:asciiTheme="majorHAnsi" w:hAnsiTheme="majorHAnsi"/>
          <w:sz w:val="22"/>
          <w:szCs w:val="22"/>
        </w:rPr>
        <w:t xml:space="preserve">. </w:t>
      </w:r>
    </w:p>
    <w:p w14:paraId="59CD887D" w14:textId="77777777" w:rsidR="000C646C" w:rsidRPr="004C038E" w:rsidRDefault="000C646C" w:rsidP="000C646C">
      <w:pPr>
        <w:rPr>
          <w:rFonts w:asciiTheme="majorHAnsi" w:hAnsiTheme="majorHAnsi"/>
          <w:sz w:val="22"/>
          <w:szCs w:val="22"/>
        </w:rPr>
      </w:pPr>
    </w:p>
    <w:p w14:paraId="3CFA039E" w14:textId="272C1D6A" w:rsidR="00822562" w:rsidRPr="004C038E" w:rsidRDefault="00796A3D">
      <w:pPr>
        <w:rPr>
          <w:rFonts w:asciiTheme="majorHAnsi" w:hAnsiTheme="majorHAnsi"/>
          <w:sz w:val="22"/>
          <w:szCs w:val="22"/>
        </w:rPr>
      </w:pPr>
      <w:r>
        <w:rPr>
          <w:noProof/>
        </w:rPr>
        <w:drawing>
          <wp:anchor distT="0" distB="0" distL="114300" distR="114300" simplePos="0" relativeHeight="251661312" behindDoc="0" locked="0" layoutInCell="1" allowOverlap="1" wp14:anchorId="523AA04D" wp14:editId="2E2490B3">
            <wp:simplePos x="0" y="0"/>
            <wp:positionH relativeFrom="column">
              <wp:posOffset>3611880</wp:posOffset>
            </wp:positionH>
            <wp:positionV relativeFrom="paragraph">
              <wp:posOffset>403225</wp:posOffset>
            </wp:positionV>
            <wp:extent cx="2259965" cy="1411605"/>
            <wp:effectExtent l="0" t="0" r="6985" b="0"/>
            <wp:wrapSquare wrapText="bothSides"/>
            <wp:docPr id="4" name="Afbeelding 4" descr="http://meetville.com/images/quotes/Quotation-Michel-Foucault-society-Meetville-Quotes-9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etville.com/images/quotes/Quotation-Michel-Foucault-society-Meetville-Quotes-9563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8375"/>
                    <a:stretch/>
                  </pic:blipFill>
                  <pic:spPr bwMode="auto">
                    <a:xfrm>
                      <a:off x="0" y="0"/>
                      <a:ext cx="225996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8F0">
        <w:rPr>
          <w:noProof/>
        </w:rPr>
        <w:drawing>
          <wp:anchor distT="0" distB="0" distL="114300" distR="114300" simplePos="0" relativeHeight="251662336" behindDoc="0" locked="0" layoutInCell="1" allowOverlap="1" wp14:anchorId="4BCFFDFD" wp14:editId="054FC062">
            <wp:simplePos x="0" y="0"/>
            <wp:positionH relativeFrom="column">
              <wp:posOffset>2143125</wp:posOffset>
            </wp:positionH>
            <wp:positionV relativeFrom="paragraph">
              <wp:posOffset>403225</wp:posOffset>
            </wp:positionV>
            <wp:extent cx="1472565" cy="1411605"/>
            <wp:effectExtent l="0" t="0" r="0" b="0"/>
            <wp:wrapSquare wrapText="bothSides"/>
            <wp:docPr id="5" name="Afbeelding 5" descr="http://www.theater-historiography.org/files/2013/09/foucault_b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ter-historiography.org/files/2013/09/foucault_bureau.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265" r="11872"/>
                    <a:stretch/>
                  </pic:blipFill>
                  <pic:spPr bwMode="auto">
                    <a:xfrm>
                      <a:off x="0" y="0"/>
                      <a:ext cx="147256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8F0">
        <w:rPr>
          <w:noProof/>
        </w:rPr>
        <w:drawing>
          <wp:anchor distT="0" distB="0" distL="114300" distR="114300" simplePos="0" relativeHeight="251660288" behindDoc="0" locked="0" layoutInCell="1" allowOverlap="1" wp14:anchorId="5F943189" wp14:editId="533D4EFA">
            <wp:simplePos x="0" y="0"/>
            <wp:positionH relativeFrom="column">
              <wp:posOffset>-36830</wp:posOffset>
            </wp:positionH>
            <wp:positionV relativeFrom="paragraph">
              <wp:posOffset>403225</wp:posOffset>
            </wp:positionV>
            <wp:extent cx="2178050" cy="1411605"/>
            <wp:effectExtent l="0" t="0" r="0" b="0"/>
            <wp:wrapSquare wrapText="bothSides"/>
            <wp:docPr id="2" name="Afbeelding 2" descr="http://meetville.com/images/quotes/Quotation-Michel-Foucault-success-ability-power-Meetville-Quotes-25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etville.com/images/quotes/Quotation-Michel-Foucault-success-ability-power-Meetville-Quotes-25165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4926"/>
                    <a:stretch/>
                  </pic:blipFill>
                  <pic:spPr bwMode="auto">
                    <a:xfrm>
                      <a:off x="0" y="0"/>
                      <a:ext cx="2178050"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46C" w:rsidRPr="004C038E">
        <w:rPr>
          <w:rFonts w:asciiTheme="majorHAnsi" w:hAnsiTheme="majorHAnsi"/>
          <w:i/>
          <w:sz w:val="22"/>
          <w:szCs w:val="22"/>
        </w:rPr>
        <w:t>Vraag 2</w:t>
      </w:r>
      <w:r w:rsidR="000C646C" w:rsidRPr="004C038E">
        <w:rPr>
          <w:rFonts w:asciiTheme="majorHAnsi" w:hAnsiTheme="majorHAnsi"/>
          <w:sz w:val="22"/>
          <w:szCs w:val="22"/>
        </w:rPr>
        <w:t xml:space="preserve">: Leg </w:t>
      </w:r>
      <w:r w:rsidR="004E1D98">
        <w:rPr>
          <w:rFonts w:asciiTheme="majorHAnsi" w:hAnsiTheme="majorHAnsi"/>
          <w:sz w:val="22"/>
          <w:szCs w:val="22"/>
        </w:rPr>
        <w:t>drie Engelstalige</w:t>
      </w:r>
      <w:r w:rsidR="000C646C" w:rsidRPr="004C038E">
        <w:rPr>
          <w:rFonts w:asciiTheme="majorHAnsi" w:hAnsiTheme="majorHAnsi"/>
          <w:sz w:val="22"/>
          <w:szCs w:val="22"/>
        </w:rPr>
        <w:t xml:space="preserve"> cita</w:t>
      </w:r>
      <w:r w:rsidR="004E1D98">
        <w:rPr>
          <w:rFonts w:asciiTheme="majorHAnsi" w:hAnsiTheme="majorHAnsi"/>
          <w:sz w:val="22"/>
          <w:szCs w:val="22"/>
        </w:rPr>
        <w:t>ten</w:t>
      </w:r>
      <w:r w:rsidR="000C646C" w:rsidRPr="004C038E">
        <w:rPr>
          <w:rFonts w:asciiTheme="majorHAnsi" w:hAnsiTheme="majorHAnsi"/>
          <w:sz w:val="22"/>
          <w:szCs w:val="22"/>
        </w:rPr>
        <w:t xml:space="preserve"> </w:t>
      </w:r>
      <w:r w:rsidR="004E1D98">
        <w:rPr>
          <w:rFonts w:asciiTheme="majorHAnsi" w:hAnsiTheme="majorHAnsi"/>
          <w:sz w:val="22"/>
          <w:szCs w:val="22"/>
        </w:rPr>
        <w:t>op dit stencil</w:t>
      </w:r>
      <w:r w:rsidR="000C646C" w:rsidRPr="004C038E">
        <w:rPr>
          <w:rFonts w:asciiTheme="majorHAnsi" w:hAnsiTheme="majorHAnsi"/>
          <w:sz w:val="22"/>
          <w:szCs w:val="22"/>
        </w:rPr>
        <w:t xml:space="preserve"> uit en geef </w:t>
      </w:r>
      <w:r w:rsidR="004E1D98">
        <w:rPr>
          <w:rFonts w:asciiTheme="majorHAnsi" w:hAnsiTheme="majorHAnsi"/>
          <w:sz w:val="22"/>
          <w:szCs w:val="22"/>
        </w:rPr>
        <w:t xml:space="preserve">vervolgens </w:t>
      </w:r>
      <w:r w:rsidR="000C646C" w:rsidRPr="004C038E">
        <w:rPr>
          <w:rFonts w:asciiTheme="majorHAnsi" w:hAnsiTheme="majorHAnsi"/>
          <w:sz w:val="22"/>
          <w:szCs w:val="22"/>
        </w:rPr>
        <w:t xml:space="preserve">je eigen commentaar: in hoeverre ben je het met </w:t>
      </w:r>
      <w:proofErr w:type="spellStart"/>
      <w:r w:rsidR="000C646C" w:rsidRPr="004C038E">
        <w:rPr>
          <w:rFonts w:asciiTheme="majorHAnsi" w:hAnsiTheme="majorHAnsi"/>
          <w:sz w:val="22"/>
          <w:szCs w:val="22"/>
        </w:rPr>
        <w:t>Fouca</w:t>
      </w:r>
      <w:r w:rsidR="00C33C06" w:rsidRPr="004C038E">
        <w:rPr>
          <w:rFonts w:asciiTheme="majorHAnsi" w:hAnsiTheme="majorHAnsi"/>
          <w:sz w:val="22"/>
          <w:szCs w:val="22"/>
        </w:rPr>
        <w:t>ults</w:t>
      </w:r>
      <w:proofErr w:type="spellEnd"/>
      <w:r w:rsidR="008438F0" w:rsidRPr="008438F0">
        <w:t xml:space="preserve"> </w:t>
      </w:r>
      <w:r w:rsidR="00C33C06" w:rsidRPr="004C038E">
        <w:rPr>
          <w:rFonts w:asciiTheme="majorHAnsi" w:hAnsiTheme="majorHAnsi"/>
          <w:sz w:val="22"/>
          <w:szCs w:val="22"/>
        </w:rPr>
        <w:t>maatschappijkritiek eens? Beargumenteer je antwoord</w:t>
      </w:r>
      <w:r w:rsidR="004C038E">
        <w:rPr>
          <w:rFonts w:asciiTheme="majorHAnsi" w:hAnsiTheme="majorHAnsi"/>
          <w:sz w:val="22"/>
          <w:szCs w:val="22"/>
        </w:rPr>
        <w:t>.</w:t>
      </w:r>
      <w:r w:rsidR="00967F66" w:rsidRPr="00967F66">
        <w:t xml:space="preserve"> </w:t>
      </w:r>
    </w:p>
    <w:sectPr w:rsidR="00822562" w:rsidRPr="004C038E" w:rsidSect="00DE25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2"/>
    <w:rsid w:val="00056398"/>
    <w:rsid w:val="0006641D"/>
    <w:rsid w:val="000C646C"/>
    <w:rsid w:val="00194007"/>
    <w:rsid w:val="00230F37"/>
    <w:rsid w:val="004C038E"/>
    <w:rsid w:val="004E1D98"/>
    <w:rsid w:val="00670DCE"/>
    <w:rsid w:val="00783A79"/>
    <w:rsid w:val="00796A3D"/>
    <w:rsid w:val="00822562"/>
    <w:rsid w:val="008438F0"/>
    <w:rsid w:val="00967F66"/>
    <w:rsid w:val="00C3210D"/>
    <w:rsid w:val="00C33C06"/>
    <w:rsid w:val="00DE253F"/>
    <w:rsid w:val="00E0287F"/>
    <w:rsid w:val="00E16BE9"/>
    <w:rsid w:val="00E72A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E0220"/>
  <w14:defaultImageDpi w14:val="300"/>
  <w15:docId w15:val="{C3CF9C1C-7AC1-45E0-9B5E-A429B04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210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32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dc:creator>
  <cp:lastModifiedBy>Ine Raangs</cp:lastModifiedBy>
  <cp:revision>2</cp:revision>
  <cp:lastPrinted>2014-10-23T11:25:00Z</cp:lastPrinted>
  <dcterms:created xsi:type="dcterms:W3CDTF">2019-01-14T13:25:00Z</dcterms:created>
  <dcterms:modified xsi:type="dcterms:W3CDTF">2019-01-14T13:25:00Z</dcterms:modified>
</cp:coreProperties>
</file>